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CF26" w14:textId="50ABA16C" w:rsidR="00F06F51" w:rsidRPr="008A7FBF" w:rsidRDefault="00197E5D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8A7FB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A845D" wp14:editId="11003987">
                <wp:simplePos x="0" y="0"/>
                <wp:positionH relativeFrom="column">
                  <wp:posOffset>4761865</wp:posOffset>
                </wp:positionH>
                <wp:positionV relativeFrom="paragraph">
                  <wp:posOffset>-574675</wp:posOffset>
                </wp:positionV>
                <wp:extent cx="1447800" cy="609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5F2484" w14:textId="77777777" w:rsidR="00F06F51" w:rsidRPr="00D13D0C" w:rsidRDefault="00F06F51" w:rsidP="00BF1B4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A845D" id="Rectangle 2" o:spid="_x0000_s1026" style="position:absolute;left:0;text-align:left;margin-left:374.95pt;margin-top:-45.25pt;width:114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" filled="f" stroked="f">
                <v:textbox>
                  <w:txbxContent>
                    <w:p w14:paraId="215F2484" w14:textId="77777777" w:rsidR="00F06F51" w:rsidRPr="00D13D0C" w:rsidRDefault="00F06F51" w:rsidP="00BF1B4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F51" w:rsidRPr="008A7FBF">
        <w:rPr>
          <w:b/>
          <w:sz w:val="24"/>
          <w:szCs w:val="24"/>
          <w:lang w:val="ru-RU"/>
        </w:rPr>
        <w:t>УКРАЇНА</w:t>
      </w:r>
    </w:p>
    <w:p w14:paraId="55A2B8CC" w14:textId="77777777" w:rsidR="00F06F51" w:rsidRPr="008A7FBF" w:rsidRDefault="00F06F51" w:rsidP="00817282">
      <w:pPr>
        <w:spacing w:before="240" w:after="240"/>
        <w:jc w:val="center"/>
        <w:rPr>
          <w:b/>
          <w:spacing w:val="20"/>
          <w:sz w:val="28"/>
          <w:szCs w:val="28"/>
          <w:lang w:val="ru-RU"/>
        </w:rPr>
      </w:pPr>
      <w:r w:rsidRPr="008A7FBF">
        <w:rPr>
          <w:b/>
          <w:spacing w:val="20"/>
          <w:sz w:val="28"/>
          <w:szCs w:val="28"/>
          <w:lang w:val="ru-RU"/>
        </w:rPr>
        <w:t>ЧЕРНІГІВСЬКА ОБЛАСНА ДЕРЖАВНА АДМІНІСТРАЦІЯ</w:t>
      </w:r>
    </w:p>
    <w:p w14:paraId="1602C9F5" w14:textId="638F1ECF" w:rsidR="00F06F51" w:rsidRPr="008A7FBF" w:rsidRDefault="00F06F51" w:rsidP="00006EC3">
      <w:pPr>
        <w:spacing w:before="80"/>
        <w:jc w:val="center"/>
        <w:rPr>
          <w:b/>
          <w:caps/>
          <w:noProof/>
          <w:spacing w:val="40"/>
          <w:sz w:val="28"/>
        </w:rPr>
      </w:pPr>
      <w:r w:rsidRPr="008A7FBF">
        <w:rPr>
          <w:b/>
          <w:caps/>
          <w:noProof/>
          <w:spacing w:val="40"/>
          <w:sz w:val="28"/>
        </w:rPr>
        <w:t xml:space="preserve">ДЕПАРТАМЕНТ  </w:t>
      </w:r>
      <w:r w:rsidR="00006EC3" w:rsidRPr="008A7FBF">
        <w:rPr>
          <w:b/>
          <w:caps/>
          <w:noProof/>
          <w:spacing w:val="40"/>
          <w:sz w:val="28"/>
        </w:rPr>
        <w:t xml:space="preserve">АГРОПРОМИСЛОВОГО </w:t>
      </w:r>
      <w:r w:rsidRPr="008A7FBF">
        <w:rPr>
          <w:b/>
          <w:caps/>
          <w:noProof/>
          <w:spacing w:val="40"/>
          <w:sz w:val="28"/>
        </w:rPr>
        <w:t xml:space="preserve">РОЗВИТКУ  </w:t>
      </w:r>
    </w:p>
    <w:p w14:paraId="040A6D03" w14:textId="77777777" w:rsidR="00F06F51" w:rsidRPr="008A7FBF" w:rsidRDefault="00F06F51" w:rsidP="00203CF0">
      <w:pPr>
        <w:spacing w:before="240"/>
        <w:jc w:val="center"/>
        <w:rPr>
          <w:b/>
          <w:spacing w:val="200"/>
          <w:sz w:val="16"/>
          <w:szCs w:val="16"/>
        </w:rPr>
      </w:pPr>
    </w:p>
    <w:p w14:paraId="1F04B7A0" w14:textId="77777777" w:rsidR="00F06F51" w:rsidRPr="008A7FBF" w:rsidRDefault="00F06F51" w:rsidP="000C72AB">
      <w:pPr>
        <w:spacing w:before="240"/>
        <w:jc w:val="center"/>
        <w:rPr>
          <w:b/>
          <w:spacing w:val="200"/>
          <w:sz w:val="28"/>
          <w:szCs w:val="28"/>
        </w:rPr>
      </w:pPr>
      <w:r w:rsidRPr="008A7FBF">
        <w:rPr>
          <w:b/>
          <w:spacing w:val="200"/>
          <w:sz w:val="28"/>
          <w:szCs w:val="28"/>
        </w:rPr>
        <w:t>НАКАЗ</w:t>
      </w:r>
    </w:p>
    <w:p w14:paraId="13053D0F" w14:textId="77777777" w:rsidR="00F06F51" w:rsidRPr="008A7FBF" w:rsidRDefault="00F06F51" w:rsidP="00813C3D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0A0" w:firstRow="1" w:lastRow="0" w:firstColumn="1" w:lastColumn="0" w:noHBand="0" w:noVBand="0"/>
      </w:tblPr>
      <w:tblGrid>
        <w:gridCol w:w="3622"/>
        <w:gridCol w:w="2758"/>
        <w:gridCol w:w="3190"/>
      </w:tblGrid>
      <w:tr w:rsidR="00F06F51" w:rsidRPr="008A7FBF" w14:paraId="1CA6163D" w14:textId="77777777">
        <w:trPr>
          <w:trHeight w:val="620"/>
        </w:trPr>
        <w:tc>
          <w:tcPr>
            <w:tcW w:w="3622" w:type="dxa"/>
          </w:tcPr>
          <w:p w14:paraId="4B042A50" w14:textId="2A2A86CC" w:rsidR="00F06F51" w:rsidRPr="008A7FBF" w:rsidRDefault="00F06F51" w:rsidP="00F6783C">
            <w:pPr>
              <w:spacing w:before="120"/>
              <w:rPr>
                <w:b/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від</w:t>
            </w:r>
            <w:r w:rsidR="00E82738" w:rsidRPr="008A7FBF">
              <w:rPr>
                <w:sz w:val="28"/>
                <w:szCs w:val="28"/>
              </w:rPr>
              <w:t xml:space="preserve"> </w:t>
            </w:r>
            <w:r w:rsidR="00184325">
              <w:rPr>
                <w:sz w:val="28"/>
                <w:szCs w:val="28"/>
              </w:rPr>
              <w:t>18</w:t>
            </w:r>
            <w:r w:rsidR="00E82738" w:rsidRPr="008A7FBF">
              <w:rPr>
                <w:sz w:val="28"/>
                <w:szCs w:val="28"/>
              </w:rPr>
              <w:t xml:space="preserve"> </w:t>
            </w:r>
            <w:r w:rsidR="00CE0125" w:rsidRPr="008A7FBF">
              <w:rPr>
                <w:sz w:val="28"/>
                <w:szCs w:val="28"/>
              </w:rPr>
              <w:t>жовтня</w:t>
            </w:r>
            <w:r w:rsidR="00E82738" w:rsidRPr="008A7FBF">
              <w:rPr>
                <w:sz w:val="28"/>
                <w:szCs w:val="28"/>
              </w:rPr>
              <w:t xml:space="preserve"> </w:t>
            </w:r>
            <w:r w:rsidR="00E779CC" w:rsidRPr="008A7FBF">
              <w:rPr>
                <w:sz w:val="28"/>
                <w:szCs w:val="28"/>
              </w:rPr>
              <w:t>20</w:t>
            </w:r>
            <w:r w:rsidR="006E5B22" w:rsidRPr="008A7FBF">
              <w:rPr>
                <w:sz w:val="28"/>
                <w:szCs w:val="28"/>
              </w:rPr>
              <w:t>2</w:t>
            </w:r>
            <w:r w:rsidR="00CE0125" w:rsidRPr="008A7FBF">
              <w:rPr>
                <w:sz w:val="28"/>
                <w:szCs w:val="28"/>
              </w:rPr>
              <w:t>4</w:t>
            </w:r>
            <w:r w:rsidR="006E5B22" w:rsidRPr="008A7FBF">
              <w:rPr>
                <w:sz w:val="28"/>
                <w:szCs w:val="28"/>
              </w:rPr>
              <w:t xml:space="preserve"> </w:t>
            </w:r>
            <w:r w:rsidR="00E779CC" w:rsidRPr="008A7FBF">
              <w:rPr>
                <w:sz w:val="28"/>
                <w:szCs w:val="28"/>
              </w:rPr>
              <w:t xml:space="preserve">р. </w:t>
            </w:r>
            <w:r w:rsidR="00E91B13" w:rsidRPr="008A7F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</w:tcPr>
          <w:p w14:paraId="79D80BF0" w14:textId="4724FB9C" w:rsidR="00F06F51" w:rsidRPr="008A7FBF" w:rsidRDefault="00E82738" w:rsidP="00E82738">
            <w:pPr>
              <w:spacing w:before="120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   </w:t>
            </w:r>
            <w:r w:rsidR="00B64B8F" w:rsidRPr="008A7FBF">
              <w:rPr>
                <w:sz w:val="28"/>
                <w:szCs w:val="28"/>
              </w:rPr>
              <w:t xml:space="preserve"> </w:t>
            </w:r>
            <w:r w:rsidR="00F06F51" w:rsidRPr="008A7FBF">
              <w:rPr>
                <w:sz w:val="28"/>
                <w:szCs w:val="28"/>
              </w:rPr>
              <w:t xml:space="preserve">Чернігів  </w:t>
            </w:r>
          </w:p>
        </w:tc>
        <w:tc>
          <w:tcPr>
            <w:tcW w:w="3190" w:type="dxa"/>
          </w:tcPr>
          <w:p w14:paraId="704EDDF6" w14:textId="73201738" w:rsidR="00F06F51" w:rsidRPr="008A7FBF" w:rsidRDefault="00F06F51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          №</w:t>
            </w:r>
            <w:r w:rsidR="00184325">
              <w:rPr>
                <w:sz w:val="28"/>
                <w:szCs w:val="28"/>
              </w:rPr>
              <w:t xml:space="preserve"> 10</w:t>
            </w:r>
            <w:r w:rsidRPr="008A7FBF">
              <w:rPr>
                <w:sz w:val="28"/>
                <w:szCs w:val="28"/>
              </w:rPr>
              <w:t xml:space="preserve"> </w:t>
            </w:r>
          </w:p>
        </w:tc>
      </w:tr>
    </w:tbl>
    <w:p w14:paraId="2AAFDCFB" w14:textId="3443548D" w:rsidR="00F06F51" w:rsidRPr="008A7FBF" w:rsidRDefault="00F06F51" w:rsidP="009C395D">
      <w:pPr>
        <w:rPr>
          <w:sz w:val="28"/>
          <w:szCs w:val="28"/>
        </w:rPr>
      </w:pPr>
    </w:p>
    <w:p w14:paraId="160F6C8F" w14:textId="77777777" w:rsidR="00C6431A" w:rsidRPr="008A7FBF" w:rsidRDefault="00C6431A" w:rsidP="009C395D">
      <w:pPr>
        <w:rPr>
          <w:sz w:val="28"/>
          <w:szCs w:val="28"/>
        </w:rPr>
      </w:pPr>
    </w:p>
    <w:p w14:paraId="13AAB93E" w14:textId="77777777" w:rsidR="00487192" w:rsidRPr="008A7FBF" w:rsidRDefault="00F06F51" w:rsidP="001D643C">
      <w:pPr>
        <w:pStyle w:val="11"/>
        <w:jc w:val="both"/>
        <w:rPr>
          <w:b/>
          <w:i/>
          <w:sz w:val="28"/>
          <w:szCs w:val="28"/>
        </w:rPr>
      </w:pPr>
      <w:r w:rsidRPr="008A7FBF">
        <w:rPr>
          <w:b/>
          <w:i/>
          <w:sz w:val="28"/>
          <w:szCs w:val="28"/>
        </w:rPr>
        <w:t xml:space="preserve">Про </w:t>
      </w:r>
      <w:r w:rsidR="00CE0125" w:rsidRPr="008A7FBF">
        <w:rPr>
          <w:b/>
          <w:i/>
          <w:sz w:val="28"/>
          <w:szCs w:val="28"/>
        </w:rPr>
        <w:t>внесення змін</w:t>
      </w:r>
      <w:r w:rsidR="00487192" w:rsidRPr="008A7FBF">
        <w:rPr>
          <w:b/>
          <w:i/>
          <w:sz w:val="28"/>
          <w:szCs w:val="28"/>
        </w:rPr>
        <w:t xml:space="preserve"> до </w:t>
      </w:r>
    </w:p>
    <w:p w14:paraId="7CAC14C3" w14:textId="15FAA19B" w:rsidR="00487192" w:rsidRPr="008A7FBF" w:rsidRDefault="00487192" w:rsidP="00487192">
      <w:pPr>
        <w:pStyle w:val="11"/>
        <w:tabs>
          <w:tab w:val="left" w:pos="6450"/>
        </w:tabs>
        <w:jc w:val="both"/>
        <w:rPr>
          <w:b/>
          <w:i/>
          <w:sz w:val="28"/>
          <w:szCs w:val="28"/>
        </w:rPr>
      </w:pPr>
      <w:r w:rsidRPr="008A7FBF">
        <w:rPr>
          <w:b/>
          <w:i/>
          <w:sz w:val="28"/>
          <w:szCs w:val="28"/>
        </w:rPr>
        <w:t xml:space="preserve">інформаційної та технологічної </w:t>
      </w:r>
      <w:r w:rsidRPr="008A7FBF">
        <w:rPr>
          <w:b/>
          <w:i/>
          <w:sz w:val="28"/>
          <w:szCs w:val="28"/>
        </w:rPr>
        <w:tab/>
      </w:r>
    </w:p>
    <w:p w14:paraId="781508DC" w14:textId="75D124E8" w:rsidR="00070BD4" w:rsidRPr="008A7FBF" w:rsidRDefault="00487192" w:rsidP="001D643C">
      <w:pPr>
        <w:pStyle w:val="11"/>
        <w:jc w:val="both"/>
        <w:rPr>
          <w:b/>
          <w:i/>
          <w:sz w:val="28"/>
          <w:szCs w:val="28"/>
        </w:rPr>
      </w:pPr>
      <w:r w:rsidRPr="008A7FBF">
        <w:rPr>
          <w:b/>
          <w:i/>
          <w:sz w:val="28"/>
          <w:szCs w:val="28"/>
        </w:rPr>
        <w:t xml:space="preserve">карток </w:t>
      </w:r>
      <w:r w:rsidR="00070BD4" w:rsidRPr="008A7FBF">
        <w:rPr>
          <w:b/>
          <w:i/>
          <w:sz w:val="28"/>
          <w:szCs w:val="28"/>
        </w:rPr>
        <w:t>адміністративної послуги</w:t>
      </w:r>
    </w:p>
    <w:p w14:paraId="7F5AF6A4" w14:textId="77777777" w:rsidR="00487192" w:rsidRPr="008A7FBF" w:rsidRDefault="00487192" w:rsidP="00810DD0">
      <w:pPr>
        <w:pStyle w:val="11"/>
        <w:jc w:val="both"/>
        <w:rPr>
          <w:b/>
          <w:i/>
          <w:sz w:val="28"/>
          <w:szCs w:val="28"/>
        </w:rPr>
      </w:pPr>
      <w:r w:rsidRPr="008A7FBF">
        <w:rPr>
          <w:b/>
          <w:i/>
          <w:sz w:val="28"/>
          <w:szCs w:val="28"/>
        </w:rPr>
        <w:t xml:space="preserve">«Видача сертифіката племінних </w:t>
      </w:r>
    </w:p>
    <w:p w14:paraId="4FC2C887" w14:textId="5F5C96DC" w:rsidR="00070BD4" w:rsidRPr="008A7FBF" w:rsidRDefault="00487192" w:rsidP="00810DD0">
      <w:pPr>
        <w:pStyle w:val="11"/>
        <w:jc w:val="both"/>
        <w:rPr>
          <w:b/>
          <w:i/>
          <w:sz w:val="28"/>
          <w:szCs w:val="28"/>
        </w:rPr>
      </w:pPr>
      <w:r w:rsidRPr="008A7FBF">
        <w:rPr>
          <w:b/>
          <w:i/>
          <w:sz w:val="28"/>
          <w:szCs w:val="28"/>
        </w:rPr>
        <w:t>(генетичних) ресурсів»</w:t>
      </w:r>
    </w:p>
    <w:p w14:paraId="4FCDF571" w14:textId="736DDAF1" w:rsidR="00C6431A" w:rsidRPr="008A7FBF" w:rsidRDefault="00C6431A" w:rsidP="001D643C">
      <w:pPr>
        <w:pStyle w:val="11"/>
        <w:ind w:firstLine="720"/>
        <w:jc w:val="both"/>
        <w:rPr>
          <w:b/>
          <w:i/>
          <w:sz w:val="28"/>
          <w:szCs w:val="28"/>
        </w:rPr>
      </w:pPr>
    </w:p>
    <w:p w14:paraId="6B8E13EE" w14:textId="77777777" w:rsidR="00897BD3" w:rsidRPr="008A7FBF" w:rsidRDefault="00897BD3" w:rsidP="001D643C">
      <w:pPr>
        <w:pStyle w:val="11"/>
        <w:ind w:firstLine="720"/>
        <w:jc w:val="both"/>
        <w:rPr>
          <w:b/>
          <w:i/>
          <w:sz w:val="28"/>
          <w:szCs w:val="28"/>
        </w:rPr>
      </w:pPr>
    </w:p>
    <w:p w14:paraId="25533727" w14:textId="121B61E2" w:rsidR="001E24A6" w:rsidRPr="008A7FBF" w:rsidRDefault="00AF14F4" w:rsidP="001E24A6">
      <w:pPr>
        <w:pStyle w:val="11"/>
        <w:ind w:firstLine="567"/>
        <w:jc w:val="both"/>
        <w:rPr>
          <w:sz w:val="28"/>
          <w:szCs w:val="28"/>
        </w:rPr>
      </w:pPr>
      <w:r w:rsidRPr="008A7FBF">
        <w:rPr>
          <w:sz w:val="28"/>
          <w:szCs w:val="28"/>
        </w:rPr>
        <w:t>Відповідно до закон</w:t>
      </w:r>
      <w:r w:rsidR="008A7FBF" w:rsidRPr="008A7FBF">
        <w:rPr>
          <w:sz w:val="28"/>
          <w:szCs w:val="28"/>
        </w:rPr>
        <w:t>у</w:t>
      </w:r>
      <w:r w:rsidRPr="008A7FBF">
        <w:rPr>
          <w:sz w:val="28"/>
          <w:szCs w:val="28"/>
        </w:rPr>
        <w:t xml:space="preserve"> України «Про місцеві державні адміністрації», наказів Міністерства аграрної політики та продовольства України від 17.11.2011 № 629 «Про затвердження Положення про сертифікат племінних (генетичних) ресурсів та зразків форм сертифікатів племінних (генетичних) ресурсів»,</w:t>
      </w:r>
      <w:r w:rsidR="001E24A6" w:rsidRPr="008A7FBF">
        <w:rPr>
          <w:sz w:val="28"/>
          <w:szCs w:val="28"/>
        </w:rPr>
        <w:t xml:space="preserve"> від 03.10.2024 </w:t>
      </w:r>
      <w:r w:rsidR="008B6286" w:rsidRPr="008A7FBF">
        <w:rPr>
          <w:sz w:val="28"/>
          <w:szCs w:val="28"/>
        </w:rPr>
        <w:t xml:space="preserve">    </w:t>
      </w:r>
      <w:r w:rsidR="001E24A6" w:rsidRPr="008A7FBF">
        <w:rPr>
          <w:sz w:val="28"/>
          <w:szCs w:val="28"/>
        </w:rPr>
        <w:t xml:space="preserve">№ 3795 «Про внесення змін до Типової інформаційної картки адміністративної послуги «Видача сертифіката племінних (генетичних) ресурсів» Структурні підрозділи з питань агропромислового розвитку обласних державних (військових) адміністрацій, центри надання адміністративних послуг та Типової технологічної картки адміністративної послуги «Видача сертифіката племінних (генетичних) ресурсів» </w:t>
      </w:r>
      <w:r w:rsidRPr="008A7FBF">
        <w:rPr>
          <w:sz w:val="28"/>
          <w:szCs w:val="28"/>
        </w:rPr>
        <w:t xml:space="preserve"> </w:t>
      </w:r>
    </w:p>
    <w:p w14:paraId="31CF028F" w14:textId="77777777" w:rsidR="00AF14F4" w:rsidRPr="008A7FBF" w:rsidRDefault="00AF14F4" w:rsidP="001D643C">
      <w:pPr>
        <w:pStyle w:val="2"/>
        <w:spacing w:after="0" w:line="240" w:lineRule="auto"/>
        <w:ind w:firstLine="720"/>
        <w:jc w:val="both"/>
        <w:rPr>
          <w:sz w:val="28"/>
          <w:szCs w:val="28"/>
          <w:lang w:val="uk-UA"/>
        </w:rPr>
      </w:pPr>
    </w:p>
    <w:p w14:paraId="1C25369B" w14:textId="77777777" w:rsidR="00F06F51" w:rsidRPr="008A7FBF" w:rsidRDefault="00F06F51" w:rsidP="001D643C">
      <w:pPr>
        <w:pStyle w:val="2"/>
        <w:spacing w:after="0" w:line="240" w:lineRule="auto"/>
        <w:jc w:val="both"/>
        <w:rPr>
          <w:b/>
          <w:bCs/>
          <w:iCs/>
          <w:sz w:val="28"/>
          <w:szCs w:val="28"/>
          <w:lang w:val="uk-UA"/>
        </w:rPr>
      </w:pPr>
      <w:r w:rsidRPr="008A7FBF">
        <w:rPr>
          <w:b/>
          <w:bCs/>
          <w:iCs/>
          <w:sz w:val="28"/>
          <w:szCs w:val="28"/>
          <w:lang w:val="uk-UA"/>
        </w:rPr>
        <w:t>н а к а з у ю:</w:t>
      </w:r>
    </w:p>
    <w:p w14:paraId="5AAC97EC" w14:textId="77777777" w:rsidR="00F06F51" w:rsidRPr="008A7FBF" w:rsidRDefault="00F06F51" w:rsidP="001D643C">
      <w:pPr>
        <w:pStyle w:val="2"/>
        <w:spacing w:after="0" w:line="240" w:lineRule="auto"/>
        <w:jc w:val="both"/>
        <w:rPr>
          <w:iCs/>
          <w:sz w:val="28"/>
          <w:szCs w:val="28"/>
          <w:lang w:val="uk-UA"/>
        </w:rPr>
      </w:pPr>
    </w:p>
    <w:p w14:paraId="3090D052" w14:textId="2F77B11A" w:rsidR="00081861" w:rsidRPr="008A7FBF" w:rsidRDefault="00F06F51" w:rsidP="001E24A6">
      <w:pPr>
        <w:pStyle w:val="2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8A7FBF">
        <w:rPr>
          <w:sz w:val="28"/>
          <w:szCs w:val="28"/>
          <w:lang w:val="uk-UA"/>
        </w:rPr>
        <w:t xml:space="preserve">1. </w:t>
      </w:r>
      <w:r w:rsidR="00081861" w:rsidRPr="008A7FBF">
        <w:rPr>
          <w:sz w:val="28"/>
          <w:szCs w:val="28"/>
          <w:lang w:val="uk-UA"/>
        </w:rPr>
        <w:t>ВНЕСТИ ЗМІНИ до І</w:t>
      </w:r>
      <w:r w:rsidR="000164BF" w:rsidRPr="008A7FBF">
        <w:rPr>
          <w:sz w:val="28"/>
          <w:szCs w:val="28"/>
          <w:lang w:val="uk-UA"/>
        </w:rPr>
        <w:t>нформаційн</w:t>
      </w:r>
      <w:r w:rsidR="00081861" w:rsidRPr="008A7FBF">
        <w:rPr>
          <w:sz w:val="28"/>
          <w:szCs w:val="28"/>
          <w:lang w:val="uk-UA"/>
        </w:rPr>
        <w:t>ої картки адміністративної послуги  «Видача сертифіката племінних (генетичних) ресурсів» виклавши її у новій редакції, що додається.</w:t>
      </w:r>
      <w:r w:rsidR="000164BF" w:rsidRPr="008A7FBF">
        <w:rPr>
          <w:sz w:val="28"/>
          <w:szCs w:val="28"/>
          <w:lang w:val="uk-UA"/>
        </w:rPr>
        <w:t xml:space="preserve"> </w:t>
      </w:r>
    </w:p>
    <w:p w14:paraId="42843411" w14:textId="77777777" w:rsidR="00081861" w:rsidRPr="008A7FBF" w:rsidRDefault="00081861" w:rsidP="00081861">
      <w:pPr>
        <w:pStyle w:val="2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8A7FBF">
        <w:rPr>
          <w:sz w:val="28"/>
          <w:szCs w:val="28"/>
          <w:lang w:val="uk-UA"/>
        </w:rPr>
        <w:t>2. ВНЕСТИ ЗМІНИ до Т</w:t>
      </w:r>
      <w:r w:rsidR="00B70983" w:rsidRPr="008A7FBF">
        <w:rPr>
          <w:sz w:val="28"/>
          <w:szCs w:val="28"/>
          <w:lang w:val="uk-UA"/>
        </w:rPr>
        <w:t>ехнологічн</w:t>
      </w:r>
      <w:r w:rsidRPr="008A7FBF">
        <w:rPr>
          <w:sz w:val="28"/>
          <w:szCs w:val="28"/>
          <w:lang w:val="uk-UA"/>
        </w:rPr>
        <w:t>ої</w:t>
      </w:r>
      <w:r w:rsidR="00B70983" w:rsidRPr="008A7FBF">
        <w:rPr>
          <w:sz w:val="28"/>
          <w:szCs w:val="28"/>
          <w:lang w:val="uk-UA"/>
        </w:rPr>
        <w:t xml:space="preserve"> </w:t>
      </w:r>
      <w:r w:rsidR="000164BF" w:rsidRPr="008A7FBF">
        <w:rPr>
          <w:sz w:val="28"/>
          <w:szCs w:val="28"/>
          <w:lang w:val="uk-UA"/>
        </w:rPr>
        <w:t>картк</w:t>
      </w:r>
      <w:r w:rsidR="00B70983" w:rsidRPr="008A7FBF">
        <w:rPr>
          <w:sz w:val="28"/>
          <w:szCs w:val="28"/>
          <w:lang w:val="uk-UA"/>
        </w:rPr>
        <w:t>и</w:t>
      </w:r>
      <w:r w:rsidR="000164BF" w:rsidRPr="008A7FBF">
        <w:rPr>
          <w:sz w:val="28"/>
          <w:szCs w:val="28"/>
          <w:lang w:val="uk-UA"/>
        </w:rPr>
        <w:t xml:space="preserve"> адміністративної послуги </w:t>
      </w:r>
      <w:r w:rsidRPr="008A7FBF">
        <w:rPr>
          <w:sz w:val="28"/>
          <w:szCs w:val="28"/>
          <w:lang w:val="uk-UA"/>
        </w:rPr>
        <w:t xml:space="preserve">«Видача сертифіката племінних (генетичних) ресурсів» виклавши її у новій редакції, що додається. </w:t>
      </w:r>
    </w:p>
    <w:p w14:paraId="3610F1E4" w14:textId="161E7749" w:rsidR="00953A85" w:rsidRPr="008A7FBF" w:rsidRDefault="00FE6BA1" w:rsidP="001E24A6">
      <w:pPr>
        <w:pStyle w:val="2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8A7FBF">
        <w:rPr>
          <w:sz w:val="28"/>
          <w:szCs w:val="28"/>
          <w:lang w:val="uk-UA"/>
        </w:rPr>
        <w:t>3</w:t>
      </w:r>
      <w:r w:rsidR="000164BF" w:rsidRPr="008A7FBF">
        <w:rPr>
          <w:sz w:val="28"/>
          <w:szCs w:val="28"/>
          <w:lang w:val="uk-UA"/>
        </w:rPr>
        <w:t xml:space="preserve">. </w:t>
      </w:r>
      <w:r w:rsidR="00EF510E" w:rsidRPr="008A7FBF">
        <w:rPr>
          <w:sz w:val="28"/>
          <w:szCs w:val="28"/>
          <w:lang w:val="uk-UA"/>
        </w:rPr>
        <w:t>В</w:t>
      </w:r>
      <w:r w:rsidR="00B70983" w:rsidRPr="008A7FBF">
        <w:rPr>
          <w:sz w:val="28"/>
          <w:szCs w:val="28"/>
          <w:lang w:val="uk-UA"/>
        </w:rPr>
        <w:t xml:space="preserve">ідділу тваринництва та аквакультури управління агропромислового розвитку та продовольчої </w:t>
      </w:r>
      <w:r w:rsidR="00445AD9" w:rsidRPr="008A7FBF">
        <w:rPr>
          <w:sz w:val="28"/>
          <w:szCs w:val="28"/>
          <w:lang w:val="uk-UA"/>
        </w:rPr>
        <w:t>безпеки</w:t>
      </w:r>
      <w:r w:rsidR="00B70983" w:rsidRPr="008A7FBF">
        <w:rPr>
          <w:sz w:val="28"/>
          <w:szCs w:val="28"/>
          <w:lang w:val="uk-UA"/>
        </w:rPr>
        <w:t xml:space="preserve"> </w:t>
      </w:r>
      <w:r w:rsidR="000164BF" w:rsidRPr="008A7FBF">
        <w:rPr>
          <w:sz w:val="28"/>
          <w:szCs w:val="28"/>
          <w:lang w:val="uk-UA"/>
        </w:rPr>
        <w:t>Департамент</w:t>
      </w:r>
      <w:r w:rsidR="00F56756" w:rsidRPr="008A7FBF">
        <w:rPr>
          <w:sz w:val="28"/>
          <w:szCs w:val="28"/>
          <w:lang w:val="uk-UA"/>
        </w:rPr>
        <w:t>у</w:t>
      </w:r>
      <w:r w:rsidR="000164BF" w:rsidRPr="008A7FBF">
        <w:rPr>
          <w:sz w:val="28"/>
          <w:szCs w:val="28"/>
          <w:lang w:val="uk-UA"/>
        </w:rPr>
        <w:t xml:space="preserve"> </w:t>
      </w:r>
      <w:r w:rsidR="00006EC3" w:rsidRPr="008A7FBF">
        <w:rPr>
          <w:sz w:val="28"/>
          <w:szCs w:val="28"/>
          <w:lang w:val="uk-UA"/>
        </w:rPr>
        <w:t xml:space="preserve">агропромислового </w:t>
      </w:r>
      <w:r w:rsidR="000164BF" w:rsidRPr="008A7FBF">
        <w:rPr>
          <w:sz w:val="28"/>
          <w:szCs w:val="28"/>
          <w:lang w:val="uk-UA"/>
        </w:rPr>
        <w:t>розвитку Чернігівської обласної державної адміністрації</w:t>
      </w:r>
      <w:r w:rsidR="00953A85" w:rsidRPr="008A7FBF">
        <w:rPr>
          <w:sz w:val="28"/>
          <w:szCs w:val="28"/>
          <w:lang w:val="uk-UA"/>
        </w:rPr>
        <w:t xml:space="preserve"> </w:t>
      </w:r>
      <w:r w:rsidRPr="008A7FBF">
        <w:rPr>
          <w:sz w:val="28"/>
          <w:szCs w:val="28"/>
          <w:lang w:val="uk-UA"/>
        </w:rPr>
        <w:t xml:space="preserve">повідомити </w:t>
      </w:r>
      <w:r w:rsidR="001A07E1" w:rsidRPr="008A7FBF">
        <w:rPr>
          <w:sz w:val="28"/>
          <w:szCs w:val="28"/>
          <w:lang w:val="uk-UA"/>
        </w:rPr>
        <w:t xml:space="preserve">суб’єктів племінної справи у тваринництві через районні військові адміністрації про прийняті зміни. </w:t>
      </w:r>
    </w:p>
    <w:p w14:paraId="67B6F73F" w14:textId="0FF26593" w:rsidR="00AA2DC6" w:rsidRPr="008A7FBF" w:rsidRDefault="00AA2DC6" w:rsidP="00AA2DC6">
      <w:pPr>
        <w:pStyle w:val="2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8A7FBF">
        <w:rPr>
          <w:sz w:val="28"/>
          <w:szCs w:val="28"/>
        </w:rPr>
        <w:t>4.</w:t>
      </w:r>
      <w:r w:rsidRPr="008A7FBF">
        <w:rPr>
          <w:sz w:val="28"/>
          <w:szCs w:val="28"/>
          <w:lang w:val="uk-UA"/>
        </w:rPr>
        <w:t> </w:t>
      </w:r>
      <w:proofErr w:type="spellStart"/>
      <w:r w:rsidRPr="008A7FBF">
        <w:rPr>
          <w:sz w:val="28"/>
          <w:szCs w:val="28"/>
        </w:rPr>
        <w:t>Византи</w:t>
      </w:r>
      <w:proofErr w:type="spellEnd"/>
      <w:r w:rsidRPr="008A7FBF">
        <w:rPr>
          <w:sz w:val="28"/>
          <w:szCs w:val="28"/>
        </w:rPr>
        <w:t xml:space="preserve"> таким, </w:t>
      </w:r>
      <w:proofErr w:type="spellStart"/>
      <w:r w:rsidRPr="008A7FBF">
        <w:rPr>
          <w:sz w:val="28"/>
          <w:szCs w:val="28"/>
        </w:rPr>
        <w:t>що</w:t>
      </w:r>
      <w:proofErr w:type="spellEnd"/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втратив</w:t>
      </w:r>
      <w:proofErr w:type="spellEnd"/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чинність</w:t>
      </w:r>
      <w:proofErr w:type="spellEnd"/>
      <w:r w:rsidRPr="008A7FBF">
        <w:rPr>
          <w:sz w:val="28"/>
          <w:szCs w:val="28"/>
        </w:rPr>
        <w:t xml:space="preserve">, наказ Департаменту </w:t>
      </w:r>
      <w:proofErr w:type="spellStart"/>
      <w:r w:rsidRPr="008A7FBF">
        <w:rPr>
          <w:sz w:val="28"/>
          <w:szCs w:val="28"/>
        </w:rPr>
        <w:t>агропромислового</w:t>
      </w:r>
      <w:proofErr w:type="spellEnd"/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розвитку</w:t>
      </w:r>
      <w:proofErr w:type="spellEnd"/>
      <w:r w:rsidRPr="008A7FBF">
        <w:rPr>
          <w:sz w:val="28"/>
          <w:szCs w:val="28"/>
        </w:rPr>
        <w:t xml:space="preserve"> </w:t>
      </w:r>
      <w:r w:rsidRPr="008A7FBF">
        <w:rPr>
          <w:sz w:val="28"/>
          <w:szCs w:val="28"/>
          <w:lang w:val="uk-UA"/>
        </w:rPr>
        <w:t>Чернігівської</w:t>
      </w:r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обласної</w:t>
      </w:r>
      <w:proofErr w:type="spellEnd"/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державної</w:t>
      </w:r>
      <w:proofErr w:type="spellEnd"/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адміністрації</w:t>
      </w:r>
      <w:proofErr w:type="spellEnd"/>
      <w:r w:rsidRPr="008A7FBF">
        <w:rPr>
          <w:sz w:val="28"/>
          <w:szCs w:val="28"/>
        </w:rPr>
        <w:t xml:space="preserve"> </w:t>
      </w:r>
      <w:proofErr w:type="spellStart"/>
      <w:r w:rsidRPr="008A7FBF">
        <w:rPr>
          <w:sz w:val="28"/>
          <w:szCs w:val="28"/>
        </w:rPr>
        <w:t>від</w:t>
      </w:r>
      <w:proofErr w:type="spellEnd"/>
      <w:r w:rsidRPr="008A7FBF">
        <w:rPr>
          <w:sz w:val="28"/>
          <w:szCs w:val="28"/>
        </w:rPr>
        <w:t xml:space="preserve"> </w:t>
      </w:r>
      <w:r w:rsidR="005214EF" w:rsidRPr="008A7FBF">
        <w:rPr>
          <w:sz w:val="28"/>
          <w:szCs w:val="28"/>
          <w:lang w:val="uk-UA"/>
        </w:rPr>
        <w:lastRenderedPageBreak/>
        <w:t>27</w:t>
      </w:r>
      <w:r w:rsidRPr="008A7FBF">
        <w:rPr>
          <w:sz w:val="28"/>
          <w:szCs w:val="28"/>
          <w:lang w:val="uk-UA"/>
        </w:rPr>
        <w:t>.01.20</w:t>
      </w:r>
      <w:r w:rsidR="005214EF" w:rsidRPr="008A7FBF">
        <w:rPr>
          <w:sz w:val="28"/>
          <w:szCs w:val="28"/>
          <w:lang w:val="uk-UA"/>
        </w:rPr>
        <w:t>22</w:t>
      </w:r>
      <w:r w:rsidRPr="008A7FBF">
        <w:rPr>
          <w:sz w:val="28"/>
          <w:szCs w:val="28"/>
          <w:lang w:val="uk-UA"/>
        </w:rPr>
        <w:t xml:space="preserve"> № </w:t>
      </w:r>
      <w:r w:rsidR="005214EF" w:rsidRPr="008A7FBF">
        <w:rPr>
          <w:sz w:val="28"/>
          <w:szCs w:val="28"/>
          <w:lang w:val="uk-UA"/>
        </w:rPr>
        <w:t>7</w:t>
      </w:r>
      <w:r w:rsidRPr="008A7FBF">
        <w:rPr>
          <w:sz w:val="28"/>
          <w:szCs w:val="28"/>
          <w:lang w:val="uk-UA"/>
        </w:rPr>
        <w:t xml:space="preserve"> «Про </w:t>
      </w:r>
      <w:r w:rsidR="005214EF" w:rsidRPr="008A7FBF">
        <w:rPr>
          <w:sz w:val="28"/>
          <w:szCs w:val="28"/>
          <w:lang w:val="uk-UA"/>
        </w:rPr>
        <w:t>організацію надання адміністративної</w:t>
      </w:r>
      <w:r w:rsidR="004C4EF2" w:rsidRPr="008A7FBF">
        <w:rPr>
          <w:sz w:val="28"/>
          <w:szCs w:val="28"/>
          <w:lang w:val="uk-UA"/>
        </w:rPr>
        <w:t xml:space="preserve"> послуги і затвердження </w:t>
      </w:r>
      <w:r w:rsidRPr="008A7FBF">
        <w:rPr>
          <w:sz w:val="28"/>
          <w:szCs w:val="28"/>
          <w:lang w:val="uk-UA"/>
        </w:rPr>
        <w:t>інформаційної та технологічної карток».</w:t>
      </w:r>
    </w:p>
    <w:p w14:paraId="21B6BF60" w14:textId="1C91C3B8" w:rsidR="00F06F51" w:rsidRPr="008A7FBF" w:rsidRDefault="00AA2DC6" w:rsidP="001E24A6">
      <w:pPr>
        <w:pStyle w:val="2"/>
        <w:spacing w:line="240" w:lineRule="auto"/>
        <w:ind w:firstLine="567"/>
        <w:jc w:val="both"/>
        <w:rPr>
          <w:sz w:val="28"/>
          <w:szCs w:val="28"/>
          <w:lang w:val="uk-UA"/>
        </w:rPr>
      </w:pPr>
      <w:r w:rsidRPr="008A7FBF">
        <w:rPr>
          <w:sz w:val="28"/>
          <w:szCs w:val="28"/>
          <w:lang w:val="uk-UA"/>
        </w:rPr>
        <w:t>5</w:t>
      </w:r>
      <w:r w:rsidR="00FA668D" w:rsidRPr="008A7FBF">
        <w:rPr>
          <w:sz w:val="28"/>
          <w:szCs w:val="28"/>
          <w:lang w:val="uk-UA"/>
        </w:rPr>
        <w:t xml:space="preserve">. </w:t>
      </w:r>
      <w:r w:rsidR="00F06F51" w:rsidRPr="008A7FBF">
        <w:rPr>
          <w:sz w:val="28"/>
          <w:szCs w:val="28"/>
          <w:lang w:val="uk-UA"/>
        </w:rPr>
        <w:t>К</w:t>
      </w:r>
      <w:r w:rsidR="00EF510E" w:rsidRPr="008A7FBF">
        <w:rPr>
          <w:sz w:val="28"/>
          <w:szCs w:val="28"/>
          <w:lang w:val="uk-UA"/>
        </w:rPr>
        <w:t>онтроль</w:t>
      </w:r>
      <w:r w:rsidR="00F06F51" w:rsidRPr="008A7FBF">
        <w:rPr>
          <w:sz w:val="28"/>
          <w:szCs w:val="28"/>
          <w:lang w:val="uk-UA"/>
        </w:rPr>
        <w:t xml:space="preserve"> за виконанням наказу покласти на заступника директора Департаменту </w:t>
      </w:r>
      <w:r w:rsidR="00A36600" w:rsidRPr="008A7FBF">
        <w:rPr>
          <w:sz w:val="28"/>
          <w:szCs w:val="28"/>
          <w:lang w:val="uk-UA"/>
        </w:rPr>
        <w:t xml:space="preserve">агропромислового </w:t>
      </w:r>
      <w:r w:rsidR="00F06F51" w:rsidRPr="008A7FBF">
        <w:rPr>
          <w:sz w:val="28"/>
          <w:szCs w:val="28"/>
          <w:lang w:val="uk-UA"/>
        </w:rPr>
        <w:t xml:space="preserve">розвитку Чернігівської обласної державної адміністрації – начальника управління </w:t>
      </w:r>
      <w:r w:rsidR="00A36600" w:rsidRPr="008A7FBF">
        <w:rPr>
          <w:sz w:val="28"/>
          <w:szCs w:val="28"/>
          <w:lang w:val="uk-UA"/>
        </w:rPr>
        <w:t xml:space="preserve">агропромислового </w:t>
      </w:r>
      <w:r w:rsidR="00E97955" w:rsidRPr="008A7FBF">
        <w:rPr>
          <w:sz w:val="28"/>
          <w:szCs w:val="28"/>
          <w:lang w:val="uk-UA"/>
        </w:rPr>
        <w:t xml:space="preserve">розвитку </w:t>
      </w:r>
      <w:r w:rsidR="00A36600" w:rsidRPr="008A7FBF">
        <w:rPr>
          <w:sz w:val="28"/>
          <w:szCs w:val="28"/>
          <w:lang w:val="uk-UA"/>
        </w:rPr>
        <w:t xml:space="preserve">та продовольчої безпеки </w:t>
      </w:r>
      <w:r w:rsidR="00061742" w:rsidRPr="008A7FBF">
        <w:rPr>
          <w:sz w:val="28"/>
          <w:szCs w:val="28"/>
          <w:lang w:val="uk-UA"/>
        </w:rPr>
        <w:t>ЖУКА</w:t>
      </w:r>
      <w:r w:rsidR="00F06F51" w:rsidRPr="008A7FBF">
        <w:rPr>
          <w:sz w:val="28"/>
          <w:szCs w:val="28"/>
          <w:lang w:val="uk-UA"/>
        </w:rPr>
        <w:t xml:space="preserve"> В.</w:t>
      </w:r>
      <w:r w:rsidR="00061742" w:rsidRPr="008A7FBF">
        <w:rPr>
          <w:sz w:val="28"/>
          <w:szCs w:val="28"/>
          <w:lang w:val="uk-UA"/>
        </w:rPr>
        <w:t>О.</w:t>
      </w:r>
    </w:p>
    <w:p w14:paraId="7AD896B8" w14:textId="77777777" w:rsidR="00F06F51" w:rsidRPr="008A7FBF" w:rsidRDefault="00F06F51" w:rsidP="000C72AB">
      <w:pPr>
        <w:tabs>
          <w:tab w:val="left" w:pos="6804"/>
        </w:tabs>
        <w:jc w:val="both"/>
        <w:rPr>
          <w:sz w:val="28"/>
          <w:szCs w:val="28"/>
        </w:rPr>
      </w:pPr>
    </w:p>
    <w:p w14:paraId="621B10AB" w14:textId="77777777" w:rsidR="00F06F51" w:rsidRPr="008A7FBF" w:rsidRDefault="00F06F51" w:rsidP="000C72AB">
      <w:pPr>
        <w:tabs>
          <w:tab w:val="left" w:pos="6804"/>
        </w:tabs>
        <w:jc w:val="both"/>
        <w:rPr>
          <w:sz w:val="28"/>
          <w:szCs w:val="28"/>
        </w:rPr>
      </w:pPr>
    </w:p>
    <w:p w14:paraId="435B6BD4" w14:textId="77777777" w:rsidR="00F06F51" w:rsidRPr="008A7FBF" w:rsidRDefault="00F06F51" w:rsidP="000C72AB">
      <w:pPr>
        <w:tabs>
          <w:tab w:val="left" w:pos="6804"/>
        </w:tabs>
        <w:jc w:val="both"/>
        <w:rPr>
          <w:sz w:val="28"/>
          <w:szCs w:val="28"/>
        </w:rPr>
      </w:pPr>
    </w:p>
    <w:p w14:paraId="25447996" w14:textId="066DF28D" w:rsidR="00F06F51" w:rsidRPr="008A7FBF" w:rsidRDefault="00F06F51" w:rsidP="000C72AB">
      <w:pPr>
        <w:tabs>
          <w:tab w:val="left" w:pos="6804"/>
        </w:tabs>
        <w:jc w:val="both"/>
        <w:rPr>
          <w:sz w:val="28"/>
          <w:szCs w:val="28"/>
        </w:rPr>
      </w:pPr>
      <w:r w:rsidRPr="008A7FBF">
        <w:rPr>
          <w:sz w:val="28"/>
          <w:szCs w:val="28"/>
        </w:rPr>
        <w:t xml:space="preserve">Директор                                                                           </w:t>
      </w:r>
      <w:r w:rsidR="00A36600" w:rsidRPr="008A7FBF">
        <w:rPr>
          <w:sz w:val="28"/>
          <w:szCs w:val="28"/>
        </w:rPr>
        <w:t xml:space="preserve">         </w:t>
      </w:r>
      <w:r w:rsidR="00A0671C" w:rsidRPr="008A7FBF">
        <w:rPr>
          <w:sz w:val="28"/>
          <w:szCs w:val="28"/>
        </w:rPr>
        <w:t xml:space="preserve">     </w:t>
      </w:r>
      <w:r w:rsidR="00B70983" w:rsidRPr="008A7FBF">
        <w:rPr>
          <w:sz w:val="28"/>
          <w:szCs w:val="28"/>
        </w:rPr>
        <w:t>Олег</w:t>
      </w:r>
      <w:r w:rsidRPr="008A7FBF">
        <w:rPr>
          <w:noProof/>
          <w:sz w:val="28"/>
          <w:szCs w:val="28"/>
        </w:rPr>
        <w:t xml:space="preserve"> </w:t>
      </w:r>
      <w:r w:rsidR="00A36600" w:rsidRPr="008A7FBF">
        <w:rPr>
          <w:noProof/>
          <w:sz w:val="28"/>
          <w:szCs w:val="28"/>
        </w:rPr>
        <w:t>К</w:t>
      </w:r>
      <w:r w:rsidR="00B70983" w:rsidRPr="008A7FBF">
        <w:rPr>
          <w:noProof/>
          <w:sz w:val="28"/>
          <w:szCs w:val="28"/>
        </w:rPr>
        <w:t>РАПИВНИЙ</w:t>
      </w:r>
    </w:p>
    <w:p w14:paraId="4EF9339A" w14:textId="77777777" w:rsidR="00F06F51" w:rsidRPr="008A7FBF" w:rsidRDefault="00F06F51" w:rsidP="009602CB">
      <w:pPr>
        <w:rPr>
          <w:sz w:val="28"/>
          <w:szCs w:val="28"/>
        </w:rPr>
      </w:pPr>
    </w:p>
    <w:p w14:paraId="493D790E" w14:textId="77777777" w:rsidR="00F06F51" w:rsidRPr="008A7FBF" w:rsidRDefault="00F06F51" w:rsidP="009602CB">
      <w:pPr>
        <w:rPr>
          <w:sz w:val="28"/>
          <w:szCs w:val="28"/>
        </w:rPr>
      </w:pPr>
    </w:p>
    <w:p w14:paraId="5659ED52" w14:textId="77777777" w:rsidR="00F06F51" w:rsidRPr="008A7FBF" w:rsidRDefault="00F06F51" w:rsidP="009602CB">
      <w:pPr>
        <w:rPr>
          <w:sz w:val="28"/>
          <w:szCs w:val="28"/>
        </w:rPr>
      </w:pPr>
    </w:p>
    <w:p w14:paraId="52F23775" w14:textId="77777777" w:rsidR="00F06F51" w:rsidRPr="008A7FBF" w:rsidRDefault="00F06F51" w:rsidP="009602CB">
      <w:pPr>
        <w:rPr>
          <w:sz w:val="28"/>
          <w:szCs w:val="28"/>
        </w:rPr>
      </w:pPr>
    </w:p>
    <w:p w14:paraId="31466716" w14:textId="77777777" w:rsidR="00F06F51" w:rsidRPr="008A7FBF" w:rsidRDefault="00F06F51" w:rsidP="009602CB">
      <w:pPr>
        <w:rPr>
          <w:sz w:val="28"/>
          <w:szCs w:val="28"/>
        </w:rPr>
      </w:pPr>
    </w:p>
    <w:p w14:paraId="74ED79D3" w14:textId="77777777" w:rsidR="00F06F51" w:rsidRPr="008A7FBF" w:rsidRDefault="00F06F51" w:rsidP="009602CB">
      <w:pPr>
        <w:rPr>
          <w:sz w:val="28"/>
          <w:szCs w:val="28"/>
        </w:rPr>
      </w:pPr>
    </w:p>
    <w:p w14:paraId="556794C1" w14:textId="77777777" w:rsidR="00F06F51" w:rsidRPr="008A7FBF" w:rsidRDefault="00F06F51" w:rsidP="009602CB">
      <w:pPr>
        <w:rPr>
          <w:sz w:val="28"/>
          <w:szCs w:val="28"/>
        </w:rPr>
      </w:pPr>
    </w:p>
    <w:p w14:paraId="01C288C2" w14:textId="77777777" w:rsidR="00F06F51" w:rsidRPr="008A7FBF" w:rsidRDefault="00F06F51" w:rsidP="009602CB">
      <w:pPr>
        <w:rPr>
          <w:sz w:val="28"/>
          <w:szCs w:val="28"/>
        </w:rPr>
      </w:pPr>
    </w:p>
    <w:p w14:paraId="1F052962" w14:textId="77777777" w:rsidR="00F06F51" w:rsidRPr="008A7FBF" w:rsidRDefault="00F06F51" w:rsidP="009602CB">
      <w:pPr>
        <w:rPr>
          <w:sz w:val="28"/>
          <w:szCs w:val="28"/>
        </w:rPr>
      </w:pPr>
    </w:p>
    <w:p w14:paraId="24116335" w14:textId="77777777" w:rsidR="00F06F51" w:rsidRPr="008A7FBF" w:rsidRDefault="00F06F51" w:rsidP="009602CB">
      <w:pPr>
        <w:rPr>
          <w:sz w:val="28"/>
          <w:szCs w:val="28"/>
        </w:rPr>
      </w:pPr>
    </w:p>
    <w:p w14:paraId="4A17A120" w14:textId="77777777" w:rsidR="00F06F51" w:rsidRPr="008A7FBF" w:rsidRDefault="00F06F51" w:rsidP="009602CB">
      <w:pPr>
        <w:rPr>
          <w:sz w:val="28"/>
          <w:szCs w:val="28"/>
        </w:rPr>
      </w:pPr>
    </w:p>
    <w:p w14:paraId="078D1D4C" w14:textId="77777777" w:rsidR="00F06F51" w:rsidRPr="008A7FBF" w:rsidRDefault="00F06F51" w:rsidP="009602CB">
      <w:pPr>
        <w:rPr>
          <w:sz w:val="28"/>
          <w:szCs w:val="28"/>
        </w:rPr>
      </w:pPr>
    </w:p>
    <w:p w14:paraId="4BA9A9D3" w14:textId="77777777" w:rsidR="00F06F51" w:rsidRPr="008A7FBF" w:rsidRDefault="00F06F51" w:rsidP="009602CB">
      <w:pPr>
        <w:rPr>
          <w:sz w:val="28"/>
          <w:szCs w:val="28"/>
        </w:rPr>
      </w:pPr>
    </w:p>
    <w:p w14:paraId="46E4ECDA" w14:textId="77777777" w:rsidR="00F06F51" w:rsidRPr="008A7FBF" w:rsidRDefault="00F06F51" w:rsidP="009602CB">
      <w:pPr>
        <w:rPr>
          <w:sz w:val="28"/>
          <w:szCs w:val="28"/>
        </w:rPr>
      </w:pPr>
    </w:p>
    <w:p w14:paraId="575F41EF" w14:textId="77777777" w:rsidR="00F06F51" w:rsidRPr="008A7FBF" w:rsidRDefault="00F06F51" w:rsidP="009602CB">
      <w:pPr>
        <w:rPr>
          <w:sz w:val="28"/>
          <w:szCs w:val="28"/>
        </w:rPr>
      </w:pPr>
    </w:p>
    <w:p w14:paraId="7C714663" w14:textId="77777777" w:rsidR="00F06F51" w:rsidRPr="008A7FBF" w:rsidRDefault="00F06F51" w:rsidP="009602CB">
      <w:pPr>
        <w:rPr>
          <w:sz w:val="28"/>
          <w:szCs w:val="28"/>
        </w:rPr>
      </w:pPr>
    </w:p>
    <w:p w14:paraId="20A638A1" w14:textId="77777777" w:rsidR="00F06F51" w:rsidRPr="008A7FBF" w:rsidRDefault="00F06F51" w:rsidP="009602CB">
      <w:pPr>
        <w:rPr>
          <w:sz w:val="28"/>
          <w:szCs w:val="28"/>
        </w:rPr>
      </w:pPr>
    </w:p>
    <w:p w14:paraId="23D74B49" w14:textId="77777777" w:rsidR="00F06F51" w:rsidRPr="008A7FBF" w:rsidRDefault="00F06F51" w:rsidP="009602CB">
      <w:pPr>
        <w:rPr>
          <w:sz w:val="28"/>
          <w:szCs w:val="28"/>
        </w:rPr>
      </w:pPr>
    </w:p>
    <w:p w14:paraId="156FFE59" w14:textId="77777777" w:rsidR="00F06F51" w:rsidRPr="008A7FBF" w:rsidRDefault="00F06F51" w:rsidP="009602CB">
      <w:pPr>
        <w:rPr>
          <w:sz w:val="28"/>
          <w:szCs w:val="28"/>
        </w:rPr>
      </w:pPr>
    </w:p>
    <w:p w14:paraId="047D531C" w14:textId="77777777" w:rsidR="00F06F51" w:rsidRPr="008A7FBF" w:rsidRDefault="00F06F51" w:rsidP="009602CB">
      <w:pPr>
        <w:rPr>
          <w:sz w:val="28"/>
          <w:szCs w:val="28"/>
        </w:rPr>
      </w:pPr>
    </w:p>
    <w:p w14:paraId="56EA042E" w14:textId="77777777" w:rsidR="00F06F51" w:rsidRPr="008A7FBF" w:rsidRDefault="00F06F51" w:rsidP="009602CB">
      <w:pPr>
        <w:rPr>
          <w:sz w:val="28"/>
          <w:szCs w:val="28"/>
        </w:rPr>
      </w:pPr>
    </w:p>
    <w:p w14:paraId="6AAF3C97" w14:textId="77777777" w:rsidR="00F06F51" w:rsidRPr="008A7FBF" w:rsidRDefault="00F06F51" w:rsidP="009602CB">
      <w:pPr>
        <w:rPr>
          <w:sz w:val="28"/>
          <w:szCs w:val="28"/>
        </w:rPr>
      </w:pPr>
    </w:p>
    <w:p w14:paraId="5FB44B90" w14:textId="77777777" w:rsidR="00F06F51" w:rsidRPr="008A7FBF" w:rsidRDefault="00F06F51" w:rsidP="009602CB">
      <w:pPr>
        <w:rPr>
          <w:sz w:val="28"/>
          <w:szCs w:val="28"/>
        </w:rPr>
      </w:pPr>
    </w:p>
    <w:p w14:paraId="4C822BBE" w14:textId="77777777" w:rsidR="00EC12EE" w:rsidRPr="008A7FBF" w:rsidRDefault="00EC12EE" w:rsidP="009602CB">
      <w:pPr>
        <w:rPr>
          <w:sz w:val="28"/>
          <w:szCs w:val="28"/>
        </w:rPr>
      </w:pPr>
    </w:p>
    <w:p w14:paraId="5E6BE4A4" w14:textId="18A19AB5" w:rsidR="00EC12EE" w:rsidRPr="008A7FBF" w:rsidRDefault="00EC12EE" w:rsidP="009602CB">
      <w:pPr>
        <w:rPr>
          <w:sz w:val="28"/>
          <w:szCs w:val="28"/>
        </w:rPr>
      </w:pPr>
    </w:p>
    <w:p w14:paraId="0AB8DC16" w14:textId="70DFF2A9" w:rsidR="001420EB" w:rsidRPr="008A7FBF" w:rsidRDefault="001420EB" w:rsidP="009602CB">
      <w:pPr>
        <w:rPr>
          <w:sz w:val="28"/>
          <w:szCs w:val="28"/>
        </w:rPr>
      </w:pPr>
    </w:p>
    <w:p w14:paraId="5A6D1FD9" w14:textId="276BBBBF" w:rsidR="001420EB" w:rsidRPr="008A7FBF" w:rsidRDefault="001420EB" w:rsidP="009602CB">
      <w:pPr>
        <w:rPr>
          <w:sz w:val="28"/>
          <w:szCs w:val="28"/>
        </w:rPr>
      </w:pPr>
    </w:p>
    <w:p w14:paraId="6B0E6826" w14:textId="22BE6AE0" w:rsidR="001420EB" w:rsidRPr="008A7FBF" w:rsidRDefault="001420EB" w:rsidP="009602CB">
      <w:pPr>
        <w:rPr>
          <w:sz w:val="28"/>
          <w:szCs w:val="28"/>
        </w:rPr>
      </w:pPr>
    </w:p>
    <w:p w14:paraId="7E16CA98" w14:textId="4B672467" w:rsidR="001420EB" w:rsidRPr="008A7FBF" w:rsidRDefault="001420EB" w:rsidP="009602CB">
      <w:pPr>
        <w:rPr>
          <w:sz w:val="28"/>
          <w:szCs w:val="28"/>
        </w:rPr>
      </w:pPr>
    </w:p>
    <w:p w14:paraId="4EEC4E92" w14:textId="77777777" w:rsidR="001420EB" w:rsidRPr="008A7FBF" w:rsidRDefault="001420EB" w:rsidP="009602CB">
      <w:pPr>
        <w:rPr>
          <w:sz w:val="28"/>
          <w:szCs w:val="28"/>
        </w:rPr>
      </w:pPr>
    </w:p>
    <w:p w14:paraId="4B4D1A56" w14:textId="77777777" w:rsidR="00F56756" w:rsidRPr="008A7FBF" w:rsidRDefault="00F56756" w:rsidP="00A2568D">
      <w:pPr>
        <w:rPr>
          <w:sz w:val="28"/>
          <w:szCs w:val="28"/>
        </w:rPr>
      </w:pPr>
    </w:p>
    <w:p w14:paraId="38EDB663" w14:textId="77777777" w:rsidR="00F56756" w:rsidRPr="008A7FBF" w:rsidRDefault="00F56756" w:rsidP="00A2568D">
      <w:pPr>
        <w:rPr>
          <w:sz w:val="28"/>
          <w:szCs w:val="28"/>
        </w:rPr>
      </w:pPr>
    </w:p>
    <w:p w14:paraId="0905CE3D" w14:textId="77777777" w:rsidR="00F56756" w:rsidRPr="008A7FBF" w:rsidRDefault="00F56756" w:rsidP="00A2568D">
      <w:pPr>
        <w:rPr>
          <w:sz w:val="28"/>
          <w:szCs w:val="28"/>
        </w:rPr>
      </w:pPr>
    </w:p>
    <w:p w14:paraId="437D370A" w14:textId="77777777" w:rsidR="00F56756" w:rsidRPr="008A7FBF" w:rsidRDefault="00F56756" w:rsidP="00A2568D">
      <w:pPr>
        <w:rPr>
          <w:sz w:val="28"/>
          <w:szCs w:val="28"/>
        </w:rPr>
      </w:pPr>
    </w:p>
    <w:p w14:paraId="06C18B4A" w14:textId="77777777" w:rsidR="00F56756" w:rsidRPr="008A7FBF" w:rsidRDefault="00F56756" w:rsidP="00A2568D">
      <w:pPr>
        <w:rPr>
          <w:sz w:val="28"/>
          <w:szCs w:val="28"/>
        </w:rPr>
      </w:pPr>
    </w:p>
    <w:p w14:paraId="6321CB24" w14:textId="77777777" w:rsidR="00F56756" w:rsidRPr="008A7FBF" w:rsidRDefault="00F56756" w:rsidP="00A2568D">
      <w:pPr>
        <w:rPr>
          <w:sz w:val="28"/>
          <w:szCs w:val="28"/>
        </w:rPr>
      </w:pPr>
    </w:p>
    <w:p w14:paraId="66CA4B3E" w14:textId="77777777" w:rsidR="00F56756" w:rsidRPr="008A7FBF" w:rsidRDefault="00F56756" w:rsidP="00A2568D">
      <w:pPr>
        <w:rPr>
          <w:sz w:val="28"/>
          <w:szCs w:val="28"/>
        </w:rPr>
      </w:pPr>
    </w:p>
    <w:p w14:paraId="492D58C7" w14:textId="63C4286A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lastRenderedPageBreak/>
        <w:t>Подання:</w:t>
      </w:r>
    </w:p>
    <w:p w14:paraId="6BB39C56" w14:textId="77777777" w:rsidR="00A2568D" w:rsidRPr="008A7FBF" w:rsidRDefault="00A2568D" w:rsidP="00A2568D">
      <w:pPr>
        <w:rPr>
          <w:sz w:val="28"/>
          <w:szCs w:val="28"/>
        </w:rPr>
      </w:pPr>
    </w:p>
    <w:p w14:paraId="64818B79" w14:textId="77777777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>Заступник начальника управління –</w:t>
      </w:r>
    </w:p>
    <w:p w14:paraId="58D08117" w14:textId="77777777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 xml:space="preserve">начальник відділу тваринництва та </w:t>
      </w:r>
    </w:p>
    <w:p w14:paraId="51F52AEB" w14:textId="70A34FB6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>аквакультури</w:t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="006220A2" w:rsidRPr="008A7FBF">
        <w:rPr>
          <w:sz w:val="28"/>
          <w:szCs w:val="28"/>
        </w:rPr>
        <w:t xml:space="preserve">      </w:t>
      </w:r>
      <w:r w:rsidRPr="008A7FBF">
        <w:rPr>
          <w:sz w:val="28"/>
          <w:szCs w:val="28"/>
        </w:rPr>
        <w:t>В</w:t>
      </w:r>
      <w:r w:rsidR="006220A2" w:rsidRPr="008A7FBF">
        <w:rPr>
          <w:sz w:val="28"/>
          <w:szCs w:val="28"/>
        </w:rPr>
        <w:t>іктор</w:t>
      </w:r>
      <w:r w:rsidRPr="008A7FBF">
        <w:rPr>
          <w:sz w:val="28"/>
          <w:szCs w:val="28"/>
        </w:rPr>
        <w:t xml:space="preserve"> ОЛЕКСЕНКО</w:t>
      </w:r>
    </w:p>
    <w:p w14:paraId="457C51DD" w14:textId="77777777" w:rsidR="00A2568D" w:rsidRPr="008A7FBF" w:rsidRDefault="00A2568D" w:rsidP="00A2568D">
      <w:pPr>
        <w:rPr>
          <w:sz w:val="28"/>
          <w:szCs w:val="28"/>
        </w:rPr>
      </w:pPr>
    </w:p>
    <w:p w14:paraId="4D5D529E" w14:textId="77777777" w:rsidR="00A2568D" w:rsidRPr="008A7FBF" w:rsidRDefault="00A2568D" w:rsidP="00A2568D">
      <w:pPr>
        <w:rPr>
          <w:sz w:val="28"/>
          <w:szCs w:val="28"/>
        </w:rPr>
      </w:pPr>
    </w:p>
    <w:p w14:paraId="10374E3E" w14:textId="77777777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>Погоджено:</w:t>
      </w:r>
    </w:p>
    <w:p w14:paraId="34C16802" w14:textId="77777777" w:rsidR="00A2568D" w:rsidRPr="008A7FBF" w:rsidRDefault="00A2568D" w:rsidP="00A2568D">
      <w:pPr>
        <w:rPr>
          <w:sz w:val="28"/>
          <w:szCs w:val="28"/>
        </w:rPr>
      </w:pPr>
    </w:p>
    <w:p w14:paraId="7ABFD323" w14:textId="77777777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 xml:space="preserve">Заступник директора Департаменту – </w:t>
      </w:r>
    </w:p>
    <w:p w14:paraId="2C13F1AF" w14:textId="77777777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>начальник управління агропромислового</w:t>
      </w:r>
    </w:p>
    <w:p w14:paraId="142B85BE" w14:textId="3F1FCA7F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 xml:space="preserve">розвитку та продовольчої безпеки </w:t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="003D50CB" w:rsidRPr="008A7FBF">
        <w:rPr>
          <w:sz w:val="28"/>
          <w:szCs w:val="28"/>
        </w:rPr>
        <w:t xml:space="preserve">                    </w:t>
      </w:r>
      <w:r w:rsidR="00061742" w:rsidRPr="008A7FBF">
        <w:rPr>
          <w:sz w:val="28"/>
          <w:szCs w:val="28"/>
        </w:rPr>
        <w:t>В</w:t>
      </w:r>
      <w:r w:rsidR="006220A2" w:rsidRPr="008A7FBF">
        <w:rPr>
          <w:sz w:val="28"/>
          <w:szCs w:val="28"/>
        </w:rPr>
        <w:t>асиль</w:t>
      </w:r>
      <w:r w:rsidRPr="008A7FBF">
        <w:rPr>
          <w:sz w:val="28"/>
          <w:szCs w:val="28"/>
        </w:rPr>
        <w:t xml:space="preserve"> </w:t>
      </w:r>
      <w:r w:rsidR="00061742" w:rsidRPr="008A7FBF">
        <w:rPr>
          <w:sz w:val="28"/>
          <w:szCs w:val="28"/>
        </w:rPr>
        <w:t>ЖУК</w:t>
      </w:r>
    </w:p>
    <w:p w14:paraId="64B68238" w14:textId="77777777" w:rsidR="00A2568D" w:rsidRPr="008A7FBF" w:rsidRDefault="00A2568D" w:rsidP="00A2568D">
      <w:pPr>
        <w:rPr>
          <w:sz w:val="28"/>
          <w:szCs w:val="28"/>
        </w:rPr>
      </w:pPr>
    </w:p>
    <w:p w14:paraId="48AE8106" w14:textId="77777777" w:rsidR="00A2568D" w:rsidRPr="008A7FBF" w:rsidRDefault="00A2568D" w:rsidP="00A2568D">
      <w:pPr>
        <w:rPr>
          <w:sz w:val="28"/>
          <w:szCs w:val="28"/>
        </w:rPr>
      </w:pPr>
    </w:p>
    <w:p w14:paraId="6998A57C" w14:textId="77777777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 xml:space="preserve">Начальник управління </w:t>
      </w:r>
    </w:p>
    <w:p w14:paraId="20116BE0" w14:textId="6F41465A" w:rsidR="00A2568D" w:rsidRPr="008A7FBF" w:rsidRDefault="00A2568D" w:rsidP="00A2568D">
      <w:pPr>
        <w:rPr>
          <w:sz w:val="28"/>
          <w:szCs w:val="28"/>
        </w:rPr>
      </w:pPr>
      <w:r w:rsidRPr="008A7FBF">
        <w:rPr>
          <w:sz w:val="28"/>
          <w:szCs w:val="28"/>
        </w:rPr>
        <w:t xml:space="preserve">земельних та юридичних питань </w:t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Pr="008A7FBF">
        <w:rPr>
          <w:sz w:val="28"/>
          <w:szCs w:val="28"/>
        </w:rPr>
        <w:tab/>
      </w:r>
      <w:r w:rsidR="003D50CB" w:rsidRPr="008A7FBF">
        <w:rPr>
          <w:sz w:val="28"/>
          <w:szCs w:val="28"/>
        </w:rPr>
        <w:t xml:space="preserve">   </w:t>
      </w:r>
      <w:r w:rsidRPr="008A7FBF">
        <w:rPr>
          <w:sz w:val="28"/>
          <w:szCs w:val="28"/>
        </w:rPr>
        <w:t>С</w:t>
      </w:r>
      <w:r w:rsidR="003D50CB" w:rsidRPr="008A7FBF">
        <w:rPr>
          <w:sz w:val="28"/>
          <w:szCs w:val="28"/>
        </w:rPr>
        <w:t>ергій</w:t>
      </w:r>
      <w:r w:rsidRPr="008A7FBF">
        <w:rPr>
          <w:sz w:val="28"/>
          <w:szCs w:val="28"/>
        </w:rPr>
        <w:t xml:space="preserve"> НОРИНСЬКИЙ</w:t>
      </w:r>
    </w:p>
    <w:p w14:paraId="57644472" w14:textId="77777777" w:rsidR="00A2568D" w:rsidRPr="008A7FBF" w:rsidRDefault="00A2568D" w:rsidP="00A2568D">
      <w:pPr>
        <w:rPr>
          <w:sz w:val="28"/>
          <w:szCs w:val="28"/>
        </w:rPr>
      </w:pPr>
    </w:p>
    <w:p w14:paraId="3CA29B9C" w14:textId="77777777" w:rsidR="00A2568D" w:rsidRPr="008A7FBF" w:rsidRDefault="00A2568D" w:rsidP="00A2568D">
      <w:pPr>
        <w:rPr>
          <w:sz w:val="28"/>
          <w:szCs w:val="28"/>
        </w:rPr>
      </w:pPr>
    </w:p>
    <w:p w14:paraId="7D8A3CC2" w14:textId="77777777" w:rsidR="00F06F51" w:rsidRPr="008A7FBF" w:rsidRDefault="00F06F51" w:rsidP="009602CB">
      <w:pPr>
        <w:rPr>
          <w:sz w:val="28"/>
          <w:szCs w:val="28"/>
        </w:rPr>
      </w:pPr>
    </w:p>
    <w:p w14:paraId="688142B3" w14:textId="77777777" w:rsidR="00F06F51" w:rsidRPr="008A7FBF" w:rsidRDefault="00F06F51" w:rsidP="009602CB">
      <w:pPr>
        <w:rPr>
          <w:sz w:val="28"/>
          <w:szCs w:val="28"/>
        </w:rPr>
      </w:pPr>
    </w:p>
    <w:p w14:paraId="41E8B627" w14:textId="77777777" w:rsidR="00F06F51" w:rsidRPr="008A7FBF" w:rsidRDefault="00F06F51" w:rsidP="009602CB">
      <w:pPr>
        <w:rPr>
          <w:sz w:val="28"/>
          <w:szCs w:val="28"/>
        </w:rPr>
      </w:pPr>
    </w:p>
    <w:p w14:paraId="17A0C9F1" w14:textId="77777777" w:rsidR="00F06F51" w:rsidRPr="008A7FBF" w:rsidRDefault="00F06F51" w:rsidP="009602CB">
      <w:pPr>
        <w:rPr>
          <w:noProof/>
          <w:sz w:val="28"/>
          <w:szCs w:val="28"/>
        </w:rPr>
      </w:pPr>
    </w:p>
    <w:p w14:paraId="0E6FD8E1" w14:textId="77777777" w:rsidR="00F06F51" w:rsidRPr="008A7FBF" w:rsidRDefault="00F06F51">
      <w:pPr>
        <w:rPr>
          <w:noProof/>
          <w:sz w:val="28"/>
          <w:szCs w:val="28"/>
        </w:rPr>
      </w:pPr>
    </w:p>
    <w:p w14:paraId="73DFD74C" w14:textId="77777777" w:rsidR="00F06F51" w:rsidRPr="008A7FBF" w:rsidRDefault="00F06F51">
      <w:pPr>
        <w:rPr>
          <w:noProof/>
          <w:sz w:val="28"/>
          <w:szCs w:val="28"/>
        </w:rPr>
      </w:pPr>
    </w:p>
    <w:p w14:paraId="6D537B36" w14:textId="77777777" w:rsidR="00F06F51" w:rsidRPr="008A7FBF" w:rsidRDefault="00F06F51">
      <w:pPr>
        <w:rPr>
          <w:noProof/>
          <w:sz w:val="28"/>
          <w:szCs w:val="28"/>
        </w:rPr>
      </w:pPr>
    </w:p>
    <w:p w14:paraId="36AAC985" w14:textId="77777777" w:rsidR="00F06F51" w:rsidRPr="008A7FBF" w:rsidRDefault="00F06F51">
      <w:pPr>
        <w:rPr>
          <w:noProof/>
          <w:sz w:val="28"/>
          <w:szCs w:val="28"/>
        </w:rPr>
      </w:pPr>
    </w:p>
    <w:p w14:paraId="5101B361" w14:textId="77777777" w:rsidR="00F06F51" w:rsidRPr="008A7FBF" w:rsidRDefault="00F06F51">
      <w:pPr>
        <w:rPr>
          <w:noProof/>
          <w:sz w:val="28"/>
          <w:szCs w:val="28"/>
        </w:rPr>
      </w:pPr>
    </w:p>
    <w:p w14:paraId="494B75B1" w14:textId="77777777" w:rsidR="00F06F51" w:rsidRPr="008A7FBF" w:rsidRDefault="00F06F51">
      <w:pPr>
        <w:rPr>
          <w:noProof/>
          <w:sz w:val="28"/>
          <w:szCs w:val="28"/>
        </w:rPr>
      </w:pPr>
    </w:p>
    <w:p w14:paraId="6EEEDEE4" w14:textId="77777777" w:rsidR="00F06F51" w:rsidRPr="008A7FBF" w:rsidRDefault="00F06F51">
      <w:pPr>
        <w:rPr>
          <w:noProof/>
          <w:sz w:val="28"/>
          <w:szCs w:val="28"/>
        </w:rPr>
      </w:pPr>
    </w:p>
    <w:p w14:paraId="5CE9B7A1" w14:textId="77777777" w:rsidR="00F06F51" w:rsidRPr="008A7FBF" w:rsidRDefault="00F06F51">
      <w:pPr>
        <w:rPr>
          <w:noProof/>
          <w:sz w:val="28"/>
          <w:szCs w:val="28"/>
        </w:rPr>
      </w:pPr>
    </w:p>
    <w:p w14:paraId="2B07026F" w14:textId="77777777" w:rsidR="004144F7" w:rsidRPr="008A7FBF" w:rsidRDefault="004144F7">
      <w:pPr>
        <w:rPr>
          <w:noProof/>
          <w:sz w:val="28"/>
          <w:szCs w:val="28"/>
        </w:rPr>
      </w:pPr>
    </w:p>
    <w:p w14:paraId="2C54FC37" w14:textId="77777777" w:rsidR="00F06F51" w:rsidRPr="008A7FBF" w:rsidRDefault="00F06F51">
      <w:pPr>
        <w:rPr>
          <w:noProof/>
          <w:sz w:val="28"/>
          <w:szCs w:val="28"/>
        </w:rPr>
      </w:pPr>
    </w:p>
    <w:p w14:paraId="535C9FFF" w14:textId="77777777" w:rsidR="00F06F51" w:rsidRPr="008A7FBF" w:rsidRDefault="00F06F51">
      <w:pPr>
        <w:rPr>
          <w:noProof/>
          <w:sz w:val="28"/>
          <w:szCs w:val="28"/>
        </w:rPr>
      </w:pPr>
    </w:p>
    <w:p w14:paraId="2372E78F" w14:textId="77777777" w:rsidR="00F06F51" w:rsidRPr="008A7FBF" w:rsidRDefault="00F06F51">
      <w:pPr>
        <w:rPr>
          <w:noProof/>
          <w:sz w:val="28"/>
          <w:szCs w:val="28"/>
        </w:rPr>
      </w:pPr>
    </w:p>
    <w:p w14:paraId="0A2A1E56" w14:textId="5CD2E146" w:rsidR="00F06F51" w:rsidRPr="008A7FBF" w:rsidRDefault="00F06F51">
      <w:pPr>
        <w:rPr>
          <w:noProof/>
          <w:sz w:val="28"/>
          <w:szCs w:val="28"/>
        </w:rPr>
      </w:pPr>
    </w:p>
    <w:p w14:paraId="21192F65" w14:textId="5E3BFDEC" w:rsidR="00C152E5" w:rsidRPr="008A7FBF" w:rsidRDefault="00C152E5">
      <w:pPr>
        <w:rPr>
          <w:noProof/>
          <w:sz w:val="28"/>
          <w:szCs w:val="28"/>
        </w:rPr>
      </w:pPr>
    </w:p>
    <w:p w14:paraId="3E892478" w14:textId="2E48F25A" w:rsidR="00C152E5" w:rsidRPr="008A7FBF" w:rsidRDefault="00C152E5">
      <w:pPr>
        <w:rPr>
          <w:noProof/>
          <w:sz w:val="28"/>
          <w:szCs w:val="28"/>
        </w:rPr>
      </w:pPr>
    </w:p>
    <w:p w14:paraId="3F86299B" w14:textId="18F70105" w:rsidR="00C152E5" w:rsidRPr="008A7FBF" w:rsidRDefault="00C152E5">
      <w:pPr>
        <w:rPr>
          <w:noProof/>
          <w:sz w:val="28"/>
          <w:szCs w:val="28"/>
        </w:rPr>
      </w:pPr>
    </w:p>
    <w:p w14:paraId="56EECAE5" w14:textId="21EAA83B" w:rsidR="00C152E5" w:rsidRPr="008A7FBF" w:rsidRDefault="00C152E5">
      <w:pPr>
        <w:rPr>
          <w:noProof/>
          <w:sz w:val="28"/>
          <w:szCs w:val="28"/>
        </w:rPr>
      </w:pPr>
    </w:p>
    <w:p w14:paraId="4244AEA2" w14:textId="5FEC5677" w:rsidR="00C152E5" w:rsidRPr="008A7FBF" w:rsidRDefault="00C152E5">
      <w:pPr>
        <w:rPr>
          <w:noProof/>
          <w:sz w:val="28"/>
          <w:szCs w:val="28"/>
        </w:rPr>
      </w:pPr>
    </w:p>
    <w:p w14:paraId="08BDF65D" w14:textId="7AA10D2C" w:rsidR="00C152E5" w:rsidRPr="008A7FBF" w:rsidRDefault="00C152E5">
      <w:pPr>
        <w:rPr>
          <w:noProof/>
          <w:sz w:val="28"/>
          <w:szCs w:val="28"/>
        </w:rPr>
      </w:pPr>
    </w:p>
    <w:p w14:paraId="0F834474" w14:textId="39E5C62C" w:rsidR="00C152E5" w:rsidRPr="008A7FBF" w:rsidRDefault="00C152E5">
      <w:pPr>
        <w:rPr>
          <w:noProof/>
          <w:sz w:val="28"/>
          <w:szCs w:val="28"/>
        </w:rPr>
      </w:pPr>
    </w:p>
    <w:p w14:paraId="0D8A11E6" w14:textId="77777777" w:rsidR="000B4D94" w:rsidRPr="008A7FBF" w:rsidRDefault="000B4D94" w:rsidP="00CF3D0A">
      <w:pPr>
        <w:spacing w:after="120"/>
        <w:ind w:left="5103"/>
        <w:rPr>
          <w:sz w:val="28"/>
          <w:szCs w:val="28"/>
        </w:rPr>
      </w:pPr>
    </w:p>
    <w:p w14:paraId="3B27F556" w14:textId="77777777" w:rsidR="000B4D94" w:rsidRPr="008A7FBF" w:rsidRDefault="000B4D94" w:rsidP="00CF3D0A">
      <w:pPr>
        <w:spacing w:after="120"/>
        <w:ind w:left="5103"/>
        <w:rPr>
          <w:sz w:val="28"/>
          <w:szCs w:val="28"/>
        </w:rPr>
      </w:pPr>
    </w:p>
    <w:p w14:paraId="66E92571" w14:textId="77777777" w:rsidR="007307AF" w:rsidRPr="008A7FBF" w:rsidRDefault="007307AF" w:rsidP="007307AF">
      <w:pPr>
        <w:ind w:left="5103"/>
        <w:rPr>
          <w:sz w:val="28"/>
          <w:szCs w:val="28"/>
        </w:rPr>
      </w:pPr>
    </w:p>
    <w:p w14:paraId="7FA9041D" w14:textId="77777777" w:rsidR="007307AF" w:rsidRPr="008A7FBF" w:rsidRDefault="007307AF" w:rsidP="007307AF">
      <w:pPr>
        <w:ind w:left="5103"/>
        <w:rPr>
          <w:sz w:val="28"/>
          <w:szCs w:val="28"/>
        </w:rPr>
      </w:pPr>
    </w:p>
    <w:p w14:paraId="03CC595F" w14:textId="77777777" w:rsidR="007307AF" w:rsidRPr="008A7FBF" w:rsidRDefault="007307AF" w:rsidP="007307AF">
      <w:pPr>
        <w:ind w:left="5103"/>
        <w:rPr>
          <w:sz w:val="28"/>
          <w:szCs w:val="28"/>
        </w:rPr>
      </w:pPr>
    </w:p>
    <w:p w14:paraId="5B7B9A24" w14:textId="120FD0DD" w:rsidR="00CF3D0A" w:rsidRPr="008A7FBF" w:rsidRDefault="00CF3D0A" w:rsidP="00184325">
      <w:pPr>
        <w:ind w:left="5103" w:hanging="141"/>
        <w:rPr>
          <w:sz w:val="28"/>
          <w:szCs w:val="28"/>
        </w:rPr>
      </w:pPr>
      <w:r w:rsidRPr="008A7FBF">
        <w:rPr>
          <w:sz w:val="28"/>
          <w:szCs w:val="28"/>
        </w:rPr>
        <w:lastRenderedPageBreak/>
        <w:t>ЗАТВЕРДЖЕНО</w:t>
      </w:r>
    </w:p>
    <w:p w14:paraId="46196F2B" w14:textId="5B1FE70F" w:rsidR="004C4EF2" w:rsidRPr="008A7FBF" w:rsidRDefault="00CF3D0A" w:rsidP="00184325">
      <w:pPr>
        <w:ind w:left="5103" w:hanging="141"/>
        <w:rPr>
          <w:sz w:val="28"/>
          <w:szCs w:val="28"/>
        </w:rPr>
      </w:pPr>
      <w:r w:rsidRPr="008A7FBF">
        <w:rPr>
          <w:sz w:val="28"/>
          <w:szCs w:val="28"/>
        </w:rPr>
        <w:t>наказ Департаменту</w:t>
      </w:r>
      <w:r w:rsidR="007307AF" w:rsidRPr="008A7FBF">
        <w:rPr>
          <w:sz w:val="28"/>
          <w:szCs w:val="28"/>
        </w:rPr>
        <w:t xml:space="preserve"> </w:t>
      </w:r>
    </w:p>
    <w:p w14:paraId="01A96CBC" w14:textId="22982B50" w:rsidR="007307AF" w:rsidRPr="008A7FBF" w:rsidRDefault="007307AF" w:rsidP="00184325">
      <w:pPr>
        <w:ind w:left="4962"/>
        <w:rPr>
          <w:sz w:val="28"/>
          <w:szCs w:val="28"/>
        </w:rPr>
      </w:pPr>
      <w:r w:rsidRPr="008A7FBF">
        <w:rPr>
          <w:sz w:val="28"/>
          <w:szCs w:val="28"/>
        </w:rPr>
        <w:t xml:space="preserve">агропромислового розвитку Чернігівської обласної державної адміністрації </w:t>
      </w:r>
      <w:r w:rsidR="00184325">
        <w:rPr>
          <w:sz w:val="28"/>
          <w:szCs w:val="28"/>
        </w:rPr>
        <w:t>18</w:t>
      </w:r>
      <w:r w:rsidRPr="008A7FBF">
        <w:rPr>
          <w:sz w:val="28"/>
          <w:szCs w:val="28"/>
        </w:rPr>
        <w:t xml:space="preserve"> жовтня 2024 року №</w:t>
      </w:r>
      <w:r w:rsidR="00184325">
        <w:rPr>
          <w:sz w:val="28"/>
          <w:szCs w:val="28"/>
        </w:rPr>
        <w:t xml:space="preserve"> 10</w:t>
      </w:r>
      <w:r w:rsidRPr="008A7FBF">
        <w:rPr>
          <w:sz w:val="28"/>
          <w:szCs w:val="28"/>
        </w:rPr>
        <w:t xml:space="preserve">  </w:t>
      </w:r>
    </w:p>
    <w:p w14:paraId="6B712416" w14:textId="77777777" w:rsidR="00CF3D0A" w:rsidRPr="008A7FBF" w:rsidRDefault="00CF3D0A" w:rsidP="00CF3D0A">
      <w:pPr>
        <w:pStyle w:val="af0"/>
        <w:shd w:val="clear" w:color="auto" w:fill="FFFFFF"/>
        <w:spacing w:before="0" w:beforeAutospacing="0" w:after="0" w:afterAutospacing="0" w:line="240" w:lineRule="atLeast"/>
        <w:jc w:val="center"/>
        <w:rPr>
          <w:rStyle w:val="af1"/>
          <w:rFonts w:ascii="Times New Roman" w:hAnsi="Times New Roman" w:cs="Times New Roman"/>
          <w:sz w:val="28"/>
          <w:szCs w:val="28"/>
        </w:rPr>
      </w:pPr>
    </w:p>
    <w:p w14:paraId="6E825C72" w14:textId="77777777" w:rsidR="00CF3D0A" w:rsidRPr="008A7FBF" w:rsidRDefault="00CF3D0A" w:rsidP="00CF3D0A">
      <w:pPr>
        <w:pStyle w:val="af0"/>
        <w:shd w:val="clear" w:color="auto" w:fill="FFFFFF"/>
        <w:spacing w:before="0" w:beforeAutospacing="0" w:after="0" w:afterAutospacing="0" w:line="240" w:lineRule="atLeast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8A7FBF">
        <w:rPr>
          <w:rStyle w:val="af1"/>
          <w:rFonts w:ascii="Times New Roman" w:hAnsi="Times New Roman" w:cs="Times New Roman"/>
          <w:sz w:val="28"/>
          <w:szCs w:val="28"/>
        </w:rPr>
        <w:t>ІНФОРМАЦІЙНА КАРТКА</w:t>
      </w:r>
    </w:p>
    <w:p w14:paraId="1A217661" w14:textId="77777777" w:rsidR="00CF3D0A" w:rsidRPr="008A7FBF" w:rsidRDefault="00CF3D0A" w:rsidP="00CF3D0A">
      <w:pPr>
        <w:pStyle w:val="af0"/>
        <w:shd w:val="clear" w:color="auto" w:fill="FFFFFF"/>
        <w:spacing w:before="0" w:beforeAutospacing="0" w:after="0" w:afterAutospacing="0" w:line="240" w:lineRule="atLeast"/>
        <w:jc w:val="center"/>
        <w:rPr>
          <w:rStyle w:val="af1"/>
          <w:rFonts w:ascii="Times New Roman" w:hAnsi="Times New Roman" w:cs="Times New Roman"/>
          <w:sz w:val="28"/>
          <w:szCs w:val="28"/>
        </w:rPr>
      </w:pPr>
      <w:r w:rsidRPr="008A7FBF">
        <w:rPr>
          <w:rStyle w:val="af1"/>
          <w:rFonts w:ascii="Times New Roman" w:hAnsi="Times New Roman" w:cs="Times New Roman"/>
          <w:sz w:val="28"/>
          <w:szCs w:val="28"/>
        </w:rPr>
        <w:t xml:space="preserve">АДМІНІСТРАТИВНОЇ ПОСЛУГИ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8A7FBF" w:rsidRPr="008A7FBF" w14:paraId="42E19F29" w14:textId="77777777" w:rsidTr="00066B1C">
        <w:tc>
          <w:tcPr>
            <w:tcW w:w="10035" w:type="dxa"/>
          </w:tcPr>
          <w:p w14:paraId="10C72F8C" w14:textId="77777777" w:rsidR="00CF3D0A" w:rsidRPr="008A7FBF" w:rsidRDefault="00CF3D0A" w:rsidP="00066B1C">
            <w:pPr>
              <w:jc w:val="center"/>
              <w:rPr>
                <w:i/>
                <w:sz w:val="28"/>
                <w:szCs w:val="28"/>
                <w:u w:val="single"/>
              </w:rPr>
            </w:pPr>
          </w:p>
          <w:p w14:paraId="4477CC33" w14:textId="77777777" w:rsidR="00CF3D0A" w:rsidRPr="008A7FBF" w:rsidRDefault="00CF3D0A" w:rsidP="00066B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A7FBF">
              <w:rPr>
                <w:i/>
                <w:sz w:val="28"/>
                <w:szCs w:val="28"/>
                <w:u w:val="single"/>
              </w:rPr>
              <w:t xml:space="preserve">Видача сертифіката племінних (генетичних) ресурсів </w:t>
            </w:r>
          </w:p>
        </w:tc>
      </w:tr>
    </w:tbl>
    <w:p w14:paraId="64A3D18B" w14:textId="77777777" w:rsidR="00CF3D0A" w:rsidRPr="008A7FBF" w:rsidRDefault="00CF3D0A" w:rsidP="00CF3D0A">
      <w:pPr>
        <w:jc w:val="center"/>
        <w:rPr>
          <w:rFonts w:eastAsia="Arial Unicode MS"/>
          <w:sz w:val="24"/>
          <w:szCs w:val="24"/>
        </w:rPr>
      </w:pPr>
      <w:r w:rsidRPr="008A7FBF">
        <w:rPr>
          <w:rFonts w:eastAsia="Arial Unicode MS"/>
          <w:sz w:val="24"/>
          <w:szCs w:val="24"/>
        </w:rPr>
        <w:t>(назва адміністративної послуги)</w:t>
      </w:r>
    </w:p>
    <w:p w14:paraId="5909A00A" w14:textId="77777777" w:rsidR="00CF3D0A" w:rsidRPr="008A7FBF" w:rsidRDefault="00CF3D0A" w:rsidP="00CF3D0A">
      <w:pPr>
        <w:pStyle w:val="af0"/>
        <w:shd w:val="clear" w:color="auto" w:fill="FFFFFF"/>
        <w:spacing w:before="0" w:beforeAutospacing="0" w:after="0" w:afterAutospacing="0" w:line="240" w:lineRule="atLeast"/>
        <w:ind w:left="180"/>
        <w:rPr>
          <w:rFonts w:ascii="Times New Roman" w:hAnsi="Times New Roman" w:cs="Times New Roman"/>
          <w:szCs w:val="20"/>
        </w:rPr>
      </w:pPr>
      <w:r w:rsidRPr="008A7FBF">
        <w:rPr>
          <w:rFonts w:ascii="Times New Roman" w:hAnsi="Times New Roman" w:cs="Times New Roman"/>
          <w:szCs w:val="20"/>
        </w:rPr>
        <w:t> </w:t>
      </w:r>
    </w:p>
    <w:p w14:paraId="614D8575" w14:textId="77777777" w:rsidR="00CF3D0A" w:rsidRPr="008A7FBF" w:rsidRDefault="00CF3D0A" w:rsidP="00123531">
      <w:pPr>
        <w:pStyle w:val="af0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7FBF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агропромислового розвитку </w:t>
      </w:r>
    </w:p>
    <w:p w14:paraId="7605D3EF" w14:textId="77777777" w:rsidR="00CF3D0A" w:rsidRPr="008A7FBF" w:rsidRDefault="00CF3D0A" w:rsidP="00123531">
      <w:pPr>
        <w:pStyle w:val="af0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A7FBF">
        <w:rPr>
          <w:rFonts w:ascii="Times New Roman" w:hAnsi="Times New Roman" w:cs="Times New Roman"/>
          <w:sz w:val="28"/>
          <w:szCs w:val="28"/>
          <w:u w:val="single"/>
        </w:rPr>
        <w:t>Чернігівської обласної державної адміністрації</w:t>
      </w:r>
    </w:p>
    <w:p w14:paraId="58A07062" w14:textId="748DF916" w:rsidR="00CF3D0A" w:rsidRPr="008A7FBF" w:rsidRDefault="00CF3D0A" w:rsidP="00123531">
      <w:pPr>
        <w:pStyle w:val="af0"/>
        <w:shd w:val="clear" w:color="auto" w:fill="FFFFFF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szCs w:val="20"/>
        </w:rPr>
      </w:pPr>
      <w:r w:rsidRPr="008A7FBF">
        <w:rPr>
          <w:rFonts w:ascii="Times New Roman" w:hAnsi="Times New Roman" w:cs="Times New Roman"/>
          <w:szCs w:val="20"/>
        </w:rPr>
        <w:t>(найменування структурного підрозділу, що підписує документ дозвільного характеру)</w:t>
      </w:r>
    </w:p>
    <w:p w14:paraId="0599C8D7" w14:textId="77777777" w:rsidR="00A0671C" w:rsidRPr="008A7FBF" w:rsidRDefault="00A0671C" w:rsidP="00CF3D0A">
      <w:pPr>
        <w:pStyle w:val="af0"/>
        <w:shd w:val="clear" w:color="auto" w:fill="FFFFFF"/>
        <w:spacing w:before="0" w:beforeAutospacing="0" w:after="0" w:afterAutospacing="0" w:line="240" w:lineRule="atLeast"/>
        <w:ind w:left="567"/>
        <w:jc w:val="center"/>
        <w:rPr>
          <w:rFonts w:ascii="Times New Roman" w:hAnsi="Times New Roman" w:cs="Times New Roman"/>
          <w:szCs w:val="20"/>
        </w:rPr>
      </w:pPr>
    </w:p>
    <w:tbl>
      <w:tblPr>
        <w:tblW w:w="9639" w:type="dxa"/>
        <w:tblCellSpacing w:w="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4320"/>
        <w:gridCol w:w="4936"/>
      </w:tblGrid>
      <w:tr w:rsidR="008A7FBF" w:rsidRPr="008A7FBF" w14:paraId="4EB880F2" w14:textId="77777777" w:rsidTr="00685434">
        <w:trPr>
          <w:trHeight w:val="169"/>
          <w:tblCellSpacing w:w="0" w:type="dxa"/>
        </w:trPr>
        <w:tc>
          <w:tcPr>
            <w:tcW w:w="9639" w:type="dxa"/>
            <w:gridSpan w:val="3"/>
            <w:shd w:val="clear" w:color="auto" w:fill="FFFFFF"/>
          </w:tcPr>
          <w:p w14:paraId="249DA465" w14:textId="52244BBE" w:rsidR="00CF3D0A" w:rsidRPr="008A7FBF" w:rsidRDefault="00CF3D0A" w:rsidP="00A0671C">
            <w:pPr>
              <w:pStyle w:val="af0"/>
              <w:spacing w:before="0" w:after="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Інформація про </w:t>
            </w:r>
            <w:r w:rsidR="00897BD3"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</w:t>
            </w:r>
            <w:r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надання адміністративн</w:t>
            </w:r>
            <w:r w:rsidR="00897BD3"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их</w:t>
            </w:r>
            <w:r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послуг</w:t>
            </w:r>
          </w:p>
        </w:tc>
      </w:tr>
      <w:tr w:rsidR="008A7FBF" w:rsidRPr="008A7FBF" w14:paraId="39B7465F" w14:textId="77777777" w:rsidTr="00685434">
        <w:trPr>
          <w:trHeight w:val="1260"/>
          <w:tblCellSpacing w:w="0" w:type="dxa"/>
        </w:trPr>
        <w:tc>
          <w:tcPr>
            <w:tcW w:w="383" w:type="dxa"/>
            <w:shd w:val="clear" w:color="auto" w:fill="FFFFFF"/>
          </w:tcPr>
          <w:p w14:paraId="17379DFB" w14:textId="77777777" w:rsidR="00CF3D0A" w:rsidRPr="008A7FBF" w:rsidRDefault="00CF3D0A" w:rsidP="0054628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  <w:shd w:val="clear" w:color="auto" w:fill="FFFFFF"/>
          </w:tcPr>
          <w:p w14:paraId="4BB46666" w14:textId="2543C6F6" w:rsidR="00CF3D0A" w:rsidRPr="008A7FBF" w:rsidRDefault="002200D2" w:rsidP="00066B1C">
            <w:pPr>
              <w:pStyle w:val="af0"/>
              <w:spacing w:before="0" w:after="0"/>
              <w:rPr>
                <w:rStyle w:val="af1"/>
                <w:rFonts w:asciiTheme="minorHAnsi" w:hAnsiTheme="minorHAnsi" w:cs="Times New Roman"/>
                <w:b w:val="0"/>
                <w:bCs w:val="0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Місцезнаходження</w:t>
            </w:r>
          </w:p>
        </w:tc>
        <w:tc>
          <w:tcPr>
            <w:tcW w:w="4936" w:type="dxa"/>
            <w:shd w:val="clear" w:color="auto" w:fill="FFFFFF"/>
          </w:tcPr>
          <w:p w14:paraId="20C2C4AF" w14:textId="77777777" w:rsidR="00926CC8" w:rsidRPr="008A7FBF" w:rsidRDefault="00CF3D0A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Центр надання адміністративних послуг                </w:t>
            </w:r>
          </w:p>
          <w:p w14:paraId="62C92414" w14:textId="2153A3E1" w:rsidR="00CF3D0A" w:rsidRPr="008A7FBF" w:rsidRDefault="00CF3D0A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14032, м. Чернігів, </w:t>
            </w:r>
          </w:p>
          <w:p w14:paraId="28FCA457" w14:textId="529E68AE" w:rsidR="005534F1" w:rsidRPr="008A7FBF" w:rsidRDefault="005534F1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проспект Левка Лук'яненка, 20-А</w:t>
            </w:r>
          </w:p>
          <w:p w14:paraId="597A08FA" w14:textId="1755048D" w:rsidR="00CF3D0A" w:rsidRPr="008A7FBF" w:rsidRDefault="00CF3D0A" w:rsidP="00BA017A">
            <w:pPr>
              <w:jc w:val="both"/>
            </w:pPr>
            <w:r w:rsidRPr="008A7FBF">
              <w:t> </w:t>
            </w:r>
          </w:p>
        </w:tc>
      </w:tr>
      <w:tr w:rsidR="008A7FBF" w:rsidRPr="008A7FBF" w14:paraId="5AA7D266" w14:textId="77777777" w:rsidTr="00685434">
        <w:trPr>
          <w:trHeight w:val="1983"/>
          <w:tblCellSpacing w:w="0" w:type="dxa"/>
        </w:trPr>
        <w:tc>
          <w:tcPr>
            <w:tcW w:w="383" w:type="dxa"/>
            <w:shd w:val="clear" w:color="auto" w:fill="FFFFFF"/>
          </w:tcPr>
          <w:p w14:paraId="47138566" w14:textId="59800FAD" w:rsidR="00CF3D0A" w:rsidRPr="008A7FBF" w:rsidRDefault="00CF3D0A" w:rsidP="0054628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864" w:rsidRPr="008A7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  <w:shd w:val="clear" w:color="auto" w:fill="FFFFFF"/>
          </w:tcPr>
          <w:p w14:paraId="52F1808E" w14:textId="3434903A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Інформація щодо</w:t>
            </w:r>
            <w:r w:rsidRPr="008A7FB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A7FBF">
              <w:rPr>
                <w:rStyle w:val="af2"/>
                <w:rFonts w:ascii="Times New Roman" w:hAnsi="Times New Roman"/>
                <w:i w:val="0"/>
                <w:iCs w:val="0"/>
                <w:sz w:val="28"/>
                <w:szCs w:val="28"/>
              </w:rPr>
              <w:t>режиму роботи</w:t>
            </w:r>
          </w:p>
        </w:tc>
        <w:tc>
          <w:tcPr>
            <w:tcW w:w="4936" w:type="dxa"/>
            <w:shd w:val="clear" w:color="auto" w:fill="FFFFFF"/>
          </w:tcPr>
          <w:p w14:paraId="15DDB403" w14:textId="77777777" w:rsidR="00CF3D0A" w:rsidRPr="008A7FBF" w:rsidRDefault="00CF3D0A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Пн., Ср., Пт. - 8.00 - 17.00 </w:t>
            </w:r>
          </w:p>
          <w:p w14:paraId="754F8432" w14:textId="56F8B2F3" w:rsidR="00CF3D0A" w:rsidRPr="008A7FBF" w:rsidRDefault="00CF3D0A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прийом </w:t>
            </w:r>
            <w:proofErr w:type="spellStart"/>
            <w:r w:rsidR="00BC275D" w:rsidRPr="008A7FBF">
              <w:rPr>
                <w:sz w:val="28"/>
                <w:szCs w:val="28"/>
              </w:rPr>
              <w:t>суб</w:t>
            </w:r>
            <w:proofErr w:type="spellEnd"/>
            <w:r w:rsidR="00BC275D" w:rsidRPr="008A7FBF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BC275D" w:rsidRPr="008A7FBF">
              <w:rPr>
                <w:sz w:val="28"/>
                <w:szCs w:val="28"/>
              </w:rPr>
              <w:t>єктів</w:t>
            </w:r>
            <w:proofErr w:type="spellEnd"/>
            <w:r w:rsidR="00BC275D" w:rsidRPr="008A7FBF">
              <w:rPr>
                <w:sz w:val="28"/>
                <w:szCs w:val="28"/>
              </w:rPr>
              <w:t xml:space="preserve"> звернень</w:t>
            </w:r>
            <w:r w:rsidRPr="008A7FBF">
              <w:rPr>
                <w:sz w:val="28"/>
                <w:szCs w:val="28"/>
              </w:rPr>
              <w:t xml:space="preserve"> 8.30 - 15.30</w:t>
            </w:r>
          </w:p>
          <w:p w14:paraId="068F5958" w14:textId="77777777" w:rsidR="00CF3D0A" w:rsidRPr="008A7FBF" w:rsidRDefault="00CF3D0A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Вт., Чт. - 9.00 - 20.00 </w:t>
            </w:r>
          </w:p>
          <w:p w14:paraId="44633D17" w14:textId="72201DF8" w:rsidR="00CF3D0A" w:rsidRPr="008A7FBF" w:rsidRDefault="00BC275D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прийом </w:t>
            </w:r>
            <w:proofErr w:type="spellStart"/>
            <w:r w:rsidRPr="008A7FBF">
              <w:rPr>
                <w:sz w:val="28"/>
                <w:szCs w:val="28"/>
              </w:rPr>
              <w:t>суб</w:t>
            </w:r>
            <w:proofErr w:type="spellEnd"/>
            <w:r w:rsidRPr="008A7FB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8A7FBF">
              <w:rPr>
                <w:sz w:val="28"/>
                <w:szCs w:val="28"/>
              </w:rPr>
              <w:t>єктів</w:t>
            </w:r>
            <w:proofErr w:type="spellEnd"/>
            <w:r w:rsidRPr="008A7FBF">
              <w:rPr>
                <w:sz w:val="28"/>
                <w:szCs w:val="28"/>
              </w:rPr>
              <w:t xml:space="preserve"> звернень </w:t>
            </w:r>
            <w:r w:rsidR="00CF3D0A" w:rsidRPr="008A7FBF">
              <w:rPr>
                <w:sz w:val="28"/>
                <w:szCs w:val="28"/>
              </w:rPr>
              <w:t>9.00 - 20.00</w:t>
            </w:r>
          </w:p>
          <w:p w14:paraId="2E2B7712" w14:textId="77777777" w:rsidR="00CF3D0A" w:rsidRPr="008A7FBF" w:rsidRDefault="00CF3D0A" w:rsidP="00BA017A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Сб. - 9.00 - 17.00  </w:t>
            </w:r>
          </w:p>
          <w:p w14:paraId="5483AD9A" w14:textId="624FBACD" w:rsidR="00CF3D0A" w:rsidRPr="008A7FBF" w:rsidRDefault="00BC275D" w:rsidP="00BA017A">
            <w:pPr>
              <w:jc w:val="both"/>
            </w:pPr>
            <w:r w:rsidRPr="008A7FBF">
              <w:rPr>
                <w:sz w:val="28"/>
                <w:szCs w:val="28"/>
              </w:rPr>
              <w:t xml:space="preserve">прийом </w:t>
            </w:r>
            <w:proofErr w:type="spellStart"/>
            <w:r w:rsidRPr="008A7FBF">
              <w:rPr>
                <w:sz w:val="28"/>
                <w:szCs w:val="28"/>
              </w:rPr>
              <w:t>суб</w:t>
            </w:r>
            <w:proofErr w:type="spellEnd"/>
            <w:r w:rsidRPr="008A7FB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8A7FBF">
              <w:rPr>
                <w:sz w:val="28"/>
                <w:szCs w:val="28"/>
              </w:rPr>
              <w:t>єктів</w:t>
            </w:r>
            <w:proofErr w:type="spellEnd"/>
            <w:r w:rsidRPr="008A7FBF">
              <w:rPr>
                <w:sz w:val="28"/>
                <w:szCs w:val="28"/>
              </w:rPr>
              <w:t xml:space="preserve"> звернень </w:t>
            </w:r>
            <w:r w:rsidR="00CF3D0A" w:rsidRPr="008A7FBF">
              <w:rPr>
                <w:sz w:val="28"/>
                <w:szCs w:val="28"/>
              </w:rPr>
              <w:t>9.00 - 16.00</w:t>
            </w:r>
          </w:p>
        </w:tc>
      </w:tr>
      <w:tr w:rsidR="008A7FBF" w:rsidRPr="008A7FBF" w14:paraId="0C0A3B3D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733F6AA5" w14:textId="77777777" w:rsidR="00CF3D0A" w:rsidRPr="008A7FBF" w:rsidRDefault="00CF3D0A" w:rsidP="0054628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  <w:shd w:val="clear" w:color="auto" w:fill="FFFFFF"/>
          </w:tcPr>
          <w:p w14:paraId="62EB22BE" w14:textId="1163469C" w:rsidR="00CF3D0A" w:rsidRPr="008A7FBF" w:rsidRDefault="00897BD3" w:rsidP="00066B1C">
            <w:pPr>
              <w:pStyle w:val="af0"/>
              <w:spacing w:before="0" w:beforeAutospacing="0" w:after="0" w:afterAutospacing="0"/>
              <w:rPr>
                <w:rStyle w:val="af1"/>
                <w:rFonts w:asciiTheme="minorHAnsi" w:hAnsiTheme="minorHAnsi"/>
                <w:b w:val="0"/>
                <w:bCs w:val="0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вебсайт</w:t>
            </w:r>
            <w:proofErr w:type="spellEnd"/>
          </w:p>
        </w:tc>
        <w:tc>
          <w:tcPr>
            <w:tcW w:w="4936" w:type="dxa"/>
            <w:shd w:val="clear" w:color="auto" w:fill="FFFFFF"/>
          </w:tcPr>
          <w:p w14:paraId="3D4ADDFE" w14:textId="29E42072" w:rsidR="00CF3D0A" w:rsidRPr="008A7FBF" w:rsidRDefault="00CF3D0A" w:rsidP="00BA017A">
            <w:pPr>
              <w:ind w:right="66"/>
              <w:jc w:val="both"/>
              <w:rPr>
                <w:sz w:val="28"/>
                <w:szCs w:val="28"/>
              </w:rPr>
            </w:pPr>
            <w:proofErr w:type="spellStart"/>
            <w:r w:rsidRPr="008A7FBF">
              <w:rPr>
                <w:sz w:val="28"/>
                <w:szCs w:val="28"/>
              </w:rPr>
              <w:t>тел</w:t>
            </w:r>
            <w:proofErr w:type="spellEnd"/>
            <w:r w:rsidRPr="008A7FBF">
              <w:rPr>
                <w:sz w:val="28"/>
                <w:szCs w:val="28"/>
              </w:rPr>
              <w:t xml:space="preserve">. </w:t>
            </w:r>
            <w:r w:rsidR="00935F0F" w:rsidRPr="008A7FBF">
              <w:rPr>
                <w:sz w:val="28"/>
                <w:szCs w:val="28"/>
              </w:rPr>
              <w:t>(0462) 772-643</w:t>
            </w:r>
          </w:p>
          <w:p w14:paraId="7C331BBB" w14:textId="0C01BEC1" w:rsidR="00CF3D0A" w:rsidRPr="008A7FBF" w:rsidRDefault="00CF3D0A" w:rsidP="00BA017A">
            <w:pPr>
              <w:ind w:right="66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Е-</w:t>
            </w:r>
            <w:proofErr w:type="spellStart"/>
            <w:r w:rsidRPr="008A7FBF">
              <w:rPr>
                <w:sz w:val="28"/>
                <w:szCs w:val="28"/>
              </w:rPr>
              <w:t>mail</w:t>
            </w:r>
            <w:proofErr w:type="spellEnd"/>
            <w:r w:rsidRPr="008A7FBF">
              <w:rPr>
                <w:sz w:val="28"/>
                <w:szCs w:val="28"/>
              </w:rPr>
              <w:t xml:space="preserve">: </w:t>
            </w:r>
            <w:r w:rsidR="002200D2" w:rsidRPr="008A7FBF">
              <w:rPr>
                <w:sz w:val="28"/>
                <w:szCs w:val="28"/>
              </w:rPr>
              <w:t>cnap@chernigiv-rada.gov.ua </w:t>
            </w:r>
          </w:p>
          <w:p w14:paraId="4FBBD98E" w14:textId="77777777" w:rsidR="00CF3D0A" w:rsidRPr="008A7FBF" w:rsidRDefault="00CF3D0A" w:rsidP="00BA017A">
            <w:pPr>
              <w:ind w:right="66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Сторінка офіційного веб-сайту:</w:t>
            </w:r>
          </w:p>
          <w:p w14:paraId="749609E7" w14:textId="77777777" w:rsidR="00CF3D0A" w:rsidRPr="008A7FBF" w:rsidRDefault="00CF3D0A" w:rsidP="00BA017A">
            <w:pPr>
              <w:ind w:right="66"/>
              <w:jc w:val="both"/>
              <w:rPr>
                <w:rFonts w:cs="Calibri"/>
                <w:sz w:val="28"/>
                <w:szCs w:val="28"/>
              </w:rPr>
            </w:pPr>
            <w:r w:rsidRPr="008A7FBF">
              <w:rPr>
                <w:rFonts w:cs="Calibri"/>
                <w:sz w:val="28"/>
                <w:szCs w:val="28"/>
              </w:rPr>
              <w:t>http://admincher.</w:t>
            </w:r>
            <w:r w:rsidRPr="008A7FBF">
              <w:rPr>
                <w:rFonts w:cs="Calibri"/>
                <w:sz w:val="28"/>
                <w:szCs w:val="28"/>
                <w:lang w:val="en-US"/>
              </w:rPr>
              <w:t>g</w:t>
            </w:r>
            <w:r w:rsidRPr="008A7FBF">
              <w:rPr>
                <w:rFonts w:cs="Calibri"/>
                <w:sz w:val="28"/>
                <w:szCs w:val="28"/>
              </w:rPr>
              <w:t>o</w:t>
            </w:r>
            <w:r w:rsidRPr="008A7FBF">
              <w:rPr>
                <w:rFonts w:cs="Calibri"/>
                <w:sz w:val="28"/>
                <w:szCs w:val="28"/>
                <w:lang w:val="en-US"/>
              </w:rPr>
              <w:t>v</w:t>
            </w:r>
            <w:r w:rsidRPr="008A7FBF">
              <w:rPr>
                <w:rFonts w:cs="Calibri"/>
                <w:sz w:val="28"/>
                <w:szCs w:val="28"/>
              </w:rPr>
              <w:t>.</w:t>
            </w:r>
            <w:proofErr w:type="spellStart"/>
            <w:r w:rsidRPr="008A7FBF">
              <w:rPr>
                <w:rFonts w:cs="Calibri"/>
                <w:sz w:val="28"/>
                <w:szCs w:val="28"/>
              </w:rPr>
              <w:t>ua</w:t>
            </w:r>
            <w:proofErr w:type="spellEnd"/>
          </w:p>
          <w:p w14:paraId="0AE27392" w14:textId="77777777" w:rsidR="00463811" w:rsidRPr="008A7FBF" w:rsidRDefault="00463811" w:rsidP="00066B1C">
            <w:pPr>
              <w:ind w:right="66"/>
              <w:rPr>
                <w:sz w:val="28"/>
                <w:szCs w:val="28"/>
                <w:u w:val="single"/>
              </w:rPr>
            </w:pPr>
          </w:p>
          <w:p w14:paraId="43A705BC" w14:textId="7ADCFCFD" w:rsidR="00CF3D0A" w:rsidRPr="008A7FBF" w:rsidRDefault="00CF3D0A" w:rsidP="00BA017A">
            <w:pPr>
              <w:ind w:right="66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u w:val="single"/>
              </w:rPr>
              <w:t>Орган, на який покладено функції щодо технічного забезпечення організації процесу</w:t>
            </w:r>
            <w:r w:rsidRPr="008A7FBF">
              <w:rPr>
                <w:sz w:val="28"/>
                <w:szCs w:val="28"/>
              </w:rPr>
              <w:t xml:space="preserve">: </w:t>
            </w:r>
          </w:p>
          <w:p w14:paraId="7993E78B" w14:textId="77777777" w:rsidR="00CF3D0A" w:rsidRPr="008A7FBF" w:rsidRDefault="00CF3D0A" w:rsidP="00BA017A">
            <w:pPr>
              <w:ind w:right="66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Департамент агропромислового розвитку Чернігівської обласної державної адміністрації </w:t>
            </w:r>
          </w:p>
          <w:p w14:paraId="3A26AF11" w14:textId="77777777" w:rsidR="00CF3D0A" w:rsidRPr="008A7FBF" w:rsidRDefault="00CF3D0A" w:rsidP="00BA017A">
            <w:pPr>
              <w:ind w:right="66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14000, м. Чернігів, пр-т Миру, 14</w:t>
            </w:r>
          </w:p>
          <w:p w14:paraId="7E48438F" w14:textId="7003BB79" w:rsidR="00CF3D0A" w:rsidRPr="008A7FBF" w:rsidRDefault="00CF3D0A" w:rsidP="00BA017A">
            <w:pPr>
              <w:ind w:left="42"/>
              <w:jc w:val="both"/>
              <w:rPr>
                <w:sz w:val="28"/>
                <w:szCs w:val="28"/>
              </w:rPr>
            </w:pPr>
            <w:proofErr w:type="spellStart"/>
            <w:r w:rsidRPr="008A7FBF">
              <w:rPr>
                <w:sz w:val="28"/>
                <w:szCs w:val="28"/>
              </w:rPr>
              <w:t>тел</w:t>
            </w:r>
            <w:proofErr w:type="spellEnd"/>
            <w:r w:rsidRPr="008A7FBF">
              <w:rPr>
                <w:sz w:val="28"/>
                <w:szCs w:val="28"/>
              </w:rPr>
              <w:t>. (0462) 77-44-88</w:t>
            </w:r>
          </w:p>
          <w:p w14:paraId="3554AEF9" w14:textId="77777777" w:rsidR="00CF3D0A" w:rsidRPr="008A7FBF" w:rsidRDefault="00CF3D0A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Е-</w:t>
            </w:r>
            <w:proofErr w:type="spellStart"/>
            <w:r w:rsidRPr="008A7FBF">
              <w:rPr>
                <w:sz w:val="28"/>
                <w:szCs w:val="28"/>
              </w:rPr>
              <w:t>mail</w:t>
            </w:r>
            <w:proofErr w:type="spellEnd"/>
            <w:r w:rsidRPr="008A7FBF">
              <w:rPr>
                <w:sz w:val="28"/>
                <w:szCs w:val="28"/>
              </w:rPr>
              <w:t xml:space="preserve">: </w:t>
            </w:r>
            <w:hyperlink r:id="rId8" w:history="1">
              <w:r w:rsidRPr="008A7FBF">
                <w:rPr>
                  <w:sz w:val="28"/>
                  <w:szCs w:val="28"/>
                </w:rPr>
                <w:t>dapr_post@cg.gov.ua</w:t>
              </w:r>
            </w:hyperlink>
          </w:p>
          <w:p w14:paraId="0CC96133" w14:textId="77777777" w:rsidR="00CF3D0A" w:rsidRPr="008A7FBF" w:rsidRDefault="00CF3D0A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Сторінка офіційного веб-сайту: </w:t>
            </w:r>
          </w:p>
          <w:p w14:paraId="24A293BB" w14:textId="77777777" w:rsidR="00CF3D0A" w:rsidRPr="008A7FBF" w:rsidRDefault="00CF3D0A" w:rsidP="00BA017A">
            <w:pPr>
              <w:ind w:left="42"/>
              <w:jc w:val="both"/>
              <w:rPr>
                <w:szCs w:val="19"/>
              </w:rPr>
            </w:pPr>
            <w:r w:rsidRPr="008A7FBF">
              <w:rPr>
                <w:sz w:val="28"/>
                <w:szCs w:val="28"/>
              </w:rPr>
              <w:t>https://apk.cg.gov.ua/</w:t>
            </w:r>
          </w:p>
        </w:tc>
      </w:tr>
      <w:tr w:rsidR="008A7FBF" w:rsidRPr="008A7FBF" w14:paraId="3584992C" w14:textId="77777777" w:rsidTr="00685434">
        <w:trPr>
          <w:trHeight w:val="285"/>
          <w:tblCellSpacing w:w="0" w:type="dxa"/>
        </w:trPr>
        <w:tc>
          <w:tcPr>
            <w:tcW w:w="9639" w:type="dxa"/>
            <w:gridSpan w:val="3"/>
            <w:shd w:val="clear" w:color="auto" w:fill="FFFFFF"/>
          </w:tcPr>
          <w:p w14:paraId="7F8F3F84" w14:textId="6047142D" w:rsidR="00CF3D0A" w:rsidRPr="008A7FBF" w:rsidRDefault="00CF3D0A" w:rsidP="00A0671C">
            <w:pPr>
              <w:pStyle w:val="af0"/>
              <w:spacing w:before="0" w:after="0"/>
              <w:ind w:right="90"/>
              <w:jc w:val="center"/>
              <w:rPr>
                <w:b/>
                <w:bCs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</w:t>
            </w:r>
            <w:r w:rsidR="00463811"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</w:t>
            </w:r>
            <w:r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акти, якими регламентується надання адміністративної послуги</w:t>
            </w:r>
          </w:p>
        </w:tc>
      </w:tr>
      <w:tr w:rsidR="008A7FBF" w:rsidRPr="008A7FBF" w14:paraId="61925CFD" w14:textId="77777777" w:rsidTr="00685434">
        <w:trPr>
          <w:trHeight w:val="743"/>
          <w:tblCellSpacing w:w="0" w:type="dxa"/>
        </w:trPr>
        <w:tc>
          <w:tcPr>
            <w:tcW w:w="383" w:type="dxa"/>
            <w:shd w:val="clear" w:color="auto" w:fill="FFFFFF"/>
          </w:tcPr>
          <w:p w14:paraId="3AF50E51" w14:textId="77777777" w:rsidR="00CF3D0A" w:rsidRPr="008A7FBF" w:rsidRDefault="00CF3D0A" w:rsidP="0054628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  <w:shd w:val="clear" w:color="auto" w:fill="FFFFFF"/>
          </w:tcPr>
          <w:p w14:paraId="66331164" w14:textId="3EAE8CD6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Закони України</w:t>
            </w:r>
            <w:r w:rsidRPr="008A7FB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36" w:type="dxa"/>
            <w:shd w:val="clear" w:color="auto" w:fill="FFFFFF"/>
          </w:tcPr>
          <w:p w14:paraId="38038A00" w14:textId="2EC97E36" w:rsidR="00463811" w:rsidRPr="008A7FBF" w:rsidRDefault="00463811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Стаття 13 </w:t>
            </w:r>
            <w:r w:rsidR="00CF3D0A" w:rsidRPr="008A7FBF">
              <w:rPr>
                <w:sz w:val="28"/>
                <w:szCs w:val="28"/>
              </w:rPr>
              <w:t>Закон</w:t>
            </w:r>
            <w:r w:rsidRPr="008A7FBF">
              <w:rPr>
                <w:sz w:val="28"/>
                <w:szCs w:val="28"/>
              </w:rPr>
              <w:t>у</w:t>
            </w:r>
            <w:r w:rsidR="00CF3D0A" w:rsidRPr="008A7FBF">
              <w:rPr>
                <w:sz w:val="28"/>
                <w:szCs w:val="28"/>
              </w:rPr>
              <w:t xml:space="preserve"> України «Про племінну справу у тваринництві»</w:t>
            </w:r>
            <w:r w:rsidR="00546282" w:rsidRPr="008A7FBF">
              <w:rPr>
                <w:sz w:val="28"/>
                <w:szCs w:val="28"/>
              </w:rPr>
              <w:t>.</w:t>
            </w:r>
            <w:r w:rsidR="00CF3D0A" w:rsidRPr="008A7FBF">
              <w:rPr>
                <w:sz w:val="28"/>
                <w:szCs w:val="28"/>
              </w:rPr>
              <w:t xml:space="preserve"> </w:t>
            </w:r>
          </w:p>
          <w:p w14:paraId="7AD1E6DB" w14:textId="333B16E9" w:rsidR="00CF3D0A" w:rsidRPr="008A7FBF" w:rsidRDefault="00CF3D0A" w:rsidP="00066B1C">
            <w:pPr>
              <w:ind w:left="42"/>
              <w:rPr>
                <w:sz w:val="28"/>
                <w:szCs w:val="28"/>
              </w:rPr>
            </w:pPr>
          </w:p>
        </w:tc>
      </w:tr>
      <w:tr w:rsidR="008A7FBF" w:rsidRPr="008A7FBF" w14:paraId="6035D3BB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47063272" w14:textId="77777777" w:rsidR="00CF3D0A" w:rsidRPr="008A7FBF" w:rsidRDefault="00CF3D0A" w:rsidP="0054628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320" w:type="dxa"/>
            <w:shd w:val="clear" w:color="auto" w:fill="FFFFFF"/>
          </w:tcPr>
          <w:p w14:paraId="53CA25C4" w14:textId="77777777" w:rsidR="00CF3D0A" w:rsidRPr="008A7FBF" w:rsidRDefault="00CF3D0A" w:rsidP="00066B1C">
            <w:pPr>
              <w:rPr>
                <w:rStyle w:val="af1"/>
                <w:rFonts w:eastAsia="Arial Unicode MS"/>
                <w:b w:val="0"/>
                <w:sz w:val="28"/>
                <w:szCs w:val="28"/>
              </w:rPr>
            </w:pPr>
            <w:r w:rsidRPr="008A7FBF">
              <w:rPr>
                <w:rStyle w:val="af1"/>
                <w:rFonts w:eastAsia="Arial Unicode MS"/>
                <w:b w:val="0"/>
                <w:sz w:val="28"/>
                <w:szCs w:val="28"/>
              </w:rPr>
              <w:t>Акти Кабінету Міністрів України</w:t>
            </w:r>
          </w:p>
          <w:p w14:paraId="0D17AEB1" w14:textId="00E6B0AB" w:rsidR="00CF3D0A" w:rsidRPr="008A7FBF" w:rsidRDefault="00CF3D0A" w:rsidP="00066B1C">
            <w:pPr>
              <w:rPr>
                <w:sz w:val="28"/>
                <w:szCs w:val="28"/>
              </w:rPr>
            </w:pPr>
          </w:p>
        </w:tc>
        <w:tc>
          <w:tcPr>
            <w:tcW w:w="4936" w:type="dxa"/>
            <w:shd w:val="clear" w:color="auto" w:fill="FFFFFF"/>
          </w:tcPr>
          <w:p w14:paraId="609571A6" w14:textId="02FBA4BA" w:rsidR="00CF3D0A" w:rsidRPr="008A7FBF" w:rsidRDefault="00261458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Ідентифікатор 01135 Переліку адміністративних послуг органів виконавчої влади та адміністративних послуг, що надаються органами місцевого самоврядування у порядку виконання делегованих повноважень, які є </w:t>
            </w:r>
            <w:proofErr w:type="spellStart"/>
            <w:r w:rsidRPr="008A7FBF">
              <w:rPr>
                <w:sz w:val="28"/>
                <w:szCs w:val="28"/>
              </w:rPr>
              <w:t>обов</w:t>
            </w:r>
            <w:proofErr w:type="spellEnd"/>
            <w:r w:rsidRPr="008A7FB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8A7FBF">
              <w:rPr>
                <w:sz w:val="28"/>
                <w:szCs w:val="28"/>
              </w:rPr>
              <w:t>язковими</w:t>
            </w:r>
            <w:proofErr w:type="spellEnd"/>
            <w:r w:rsidRPr="008A7FBF">
              <w:rPr>
                <w:sz w:val="28"/>
                <w:szCs w:val="28"/>
              </w:rPr>
              <w:t xml:space="preserve"> для надання через центри надання адміністративних</w:t>
            </w:r>
            <w:r w:rsidR="00546282" w:rsidRPr="008A7FBF">
              <w:rPr>
                <w:sz w:val="28"/>
                <w:szCs w:val="28"/>
              </w:rPr>
              <w:t xml:space="preserve"> послуг, затвердженого</w:t>
            </w:r>
            <w:r w:rsidRPr="008A7FBF">
              <w:rPr>
                <w:sz w:val="28"/>
                <w:szCs w:val="28"/>
              </w:rPr>
              <w:t xml:space="preserve">  </w:t>
            </w:r>
            <w:r w:rsidR="00546282" w:rsidRPr="008A7FBF">
              <w:rPr>
                <w:sz w:val="28"/>
                <w:szCs w:val="28"/>
              </w:rPr>
              <w:t>р</w:t>
            </w:r>
            <w:r w:rsidR="00CF3D0A" w:rsidRPr="008A7FBF">
              <w:rPr>
                <w:sz w:val="28"/>
                <w:szCs w:val="28"/>
              </w:rPr>
              <w:t>озпорядження</w:t>
            </w:r>
            <w:r w:rsidR="00546282" w:rsidRPr="008A7FBF">
              <w:rPr>
                <w:sz w:val="28"/>
                <w:szCs w:val="28"/>
              </w:rPr>
              <w:t>м</w:t>
            </w:r>
            <w:r w:rsidR="00CF3D0A" w:rsidRPr="008A7FBF">
              <w:rPr>
                <w:sz w:val="28"/>
                <w:szCs w:val="28"/>
              </w:rPr>
              <w:t xml:space="preserve"> Кабінету Міністрів України від 16.05.2014 № 523 </w:t>
            </w:r>
            <w:r w:rsidR="00546282" w:rsidRPr="008A7FBF">
              <w:rPr>
                <w:sz w:val="28"/>
                <w:szCs w:val="28"/>
              </w:rPr>
              <w:t xml:space="preserve">(в редакції розпорядження Кабінету Міністрів України від 18.08.2021 № 969). </w:t>
            </w:r>
            <w:r w:rsidR="00CF3D0A" w:rsidRPr="008A7FBF">
              <w:rPr>
                <w:sz w:val="28"/>
                <w:szCs w:val="28"/>
              </w:rPr>
              <w:t xml:space="preserve"> </w:t>
            </w:r>
          </w:p>
        </w:tc>
      </w:tr>
      <w:tr w:rsidR="008A7FBF" w:rsidRPr="008A7FBF" w14:paraId="30A6668B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0C089264" w14:textId="77777777" w:rsidR="00CF3D0A" w:rsidRPr="008A7FBF" w:rsidRDefault="00CF3D0A" w:rsidP="0054628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  <w:shd w:val="clear" w:color="auto" w:fill="FFFFFF"/>
          </w:tcPr>
          <w:p w14:paraId="3FE4B78E" w14:textId="6204844E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Акти центральних органів виконавчої влади</w:t>
            </w:r>
            <w:r w:rsidRPr="008A7FB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936" w:type="dxa"/>
            <w:shd w:val="clear" w:color="auto" w:fill="FFFFFF"/>
          </w:tcPr>
          <w:p w14:paraId="4462A963" w14:textId="5053D0D7" w:rsidR="00CF3D0A" w:rsidRPr="008A7FBF" w:rsidRDefault="00CF3D0A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Наказ Міністерства аграрної політики та продовольства України від 17.11.2011 </w:t>
            </w:r>
            <w:r w:rsidR="001F3864" w:rsidRPr="008A7FBF">
              <w:rPr>
                <w:sz w:val="28"/>
                <w:szCs w:val="28"/>
              </w:rPr>
              <w:t xml:space="preserve"> </w:t>
            </w:r>
            <w:r w:rsidRPr="008A7FBF">
              <w:rPr>
                <w:sz w:val="28"/>
                <w:szCs w:val="28"/>
              </w:rPr>
              <w:t>№ 629 «Про затвердження Положення про сертифікат племінних (генетичних) ресурсів та зразків форм сертифікатів племінних (генетичних) ресурсів»</w:t>
            </w:r>
            <w:r w:rsidR="000B4D94" w:rsidRPr="008A7FBF">
              <w:rPr>
                <w:sz w:val="28"/>
                <w:szCs w:val="28"/>
              </w:rPr>
              <w:t>.</w:t>
            </w:r>
          </w:p>
          <w:p w14:paraId="41556C2D" w14:textId="0C84E027" w:rsidR="00D5372C" w:rsidRPr="008A7FBF" w:rsidRDefault="00D5372C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Наказ Міністерства аграрної політики та продовольства України від 13.06.2012 </w:t>
            </w:r>
            <w:r w:rsidR="001F3864" w:rsidRPr="008A7FBF">
              <w:rPr>
                <w:sz w:val="28"/>
                <w:szCs w:val="28"/>
              </w:rPr>
              <w:t xml:space="preserve"> </w:t>
            </w:r>
            <w:r w:rsidRPr="008A7FBF">
              <w:rPr>
                <w:sz w:val="28"/>
                <w:szCs w:val="28"/>
              </w:rPr>
              <w:t xml:space="preserve">№ 358 «Про затвердження Положення про Державний реєстр </w:t>
            </w:r>
            <w:proofErr w:type="spellStart"/>
            <w:r w:rsidRPr="008A7FBF">
              <w:rPr>
                <w:sz w:val="28"/>
                <w:szCs w:val="28"/>
              </w:rPr>
              <w:t>суб</w:t>
            </w:r>
            <w:proofErr w:type="spellEnd"/>
            <w:r w:rsidRPr="008A7FBF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8A7FBF">
              <w:rPr>
                <w:sz w:val="28"/>
                <w:szCs w:val="28"/>
              </w:rPr>
              <w:t>єктів</w:t>
            </w:r>
            <w:proofErr w:type="spellEnd"/>
            <w:r w:rsidRPr="008A7FBF">
              <w:rPr>
                <w:sz w:val="28"/>
                <w:szCs w:val="28"/>
              </w:rPr>
              <w:t xml:space="preserve"> племінної</w:t>
            </w:r>
            <w:r w:rsidR="00976A42" w:rsidRPr="008A7FBF">
              <w:rPr>
                <w:sz w:val="28"/>
                <w:szCs w:val="28"/>
              </w:rPr>
              <w:t xml:space="preserve"> справи у тваринництві».</w:t>
            </w:r>
          </w:p>
          <w:p w14:paraId="18091CE6" w14:textId="76B089A1" w:rsidR="00CF3D0A" w:rsidRPr="008A7FBF" w:rsidRDefault="00CF3D0A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Наказ Міністерства аграрної політики та продовольства України від </w:t>
            </w:r>
            <w:r w:rsidR="00976A42" w:rsidRPr="008A7FBF">
              <w:rPr>
                <w:sz w:val="28"/>
                <w:szCs w:val="28"/>
              </w:rPr>
              <w:t>30.04.2024  № 1345 «Про затвердження Змін до нормативно-правових актів з племінної справи у тваринництві».</w:t>
            </w:r>
          </w:p>
        </w:tc>
      </w:tr>
      <w:tr w:rsidR="008A7FBF" w:rsidRPr="008A7FBF" w14:paraId="4964810B" w14:textId="77777777" w:rsidTr="00685434">
        <w:trPr>
          <w:trHeight w:val="838"/>
          <w:tblCellSpacing w:w="0" w:type="dxa"/>
        </w:trPr>
        <w:tc>
          <w:tcPr>
            <w:tcW w:w="383" w:type="dxa"/>
            <w:shd w:val="clear" w:color="auto" w:fill="auto"/>
          </w:tcPr>
          <w:p w14:paraId="7AB8A4CE" w14:textId="77777777" w:rsidR="00CF3D0A" w:rsidRPr="008A7FBF" w:rsidRDefault="00CF3D0A" w:rsidP="00976A4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  <w:shd w:val="clear" w:color="auto" w:fill="auto"/>
          </w:tcPr>
          <w:p w14:paraId="18976986" w14:textId="1E895C63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Акти місцевих органів виконавчої влади/ органів місцевого самоврядування </w:t>
            </w:r>
          </w:p>
        </w:tc>
        <w:tc>
          <w:tcPr>
            <w:tcW w:w="4936" w:type="dxa"/>
            <w:shd w:val="clear" w:color="auto" w:fill="auto"/>
          </w:tcPr>
          <w:p w14:paraId="4633B99C" w14:textId="644C9A31" w:rsidR="00CF3D0A" w:rsidRPr="008A7FBF" w:rsidRDefault="00CF3D0A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Розпорядження голови Чернігівської обласної державної адміністрації від 01.06.2012 № 198 «Про організацію видачі сертифікатів племінних (генетичних) ресурсів», рішення Чернігівської міської ради від 26.12.2012 (28 сесія 6 скликання) «Про Порядок організації роботи учасників Центру надання адміністративних послуг </w:t>
            </w:r>
            <w:r w:rsidR="001F3864" w:rsidRPr="008A7FBF">
              <w:rPr>
                <w:sz w:val="28"/>
                <w:szCs w:val="28"/>
              </w:rPr>
              <w:t xml:space="preserve">           </w:t>
            </w:r>
            <w:r w:rsidRPr="008A7FBF">
              <w:rPr>
                <w:sz w:val="28"/>
                <w:szCs w:val="28"/>
              </w:rPr>
              <w:t>м. Чернігова», рішення Чернігівської міської ради від 29.12.2016 № 14/VII-8 «Про внесення змін та доповнень до Порядку організації роботи учасників Центру надання адміністративних послуг м. Чернігова».</w:t>
            </w:r>
          </w:p>
        </w:tc>
      </w:tr>
      <w:tr w:rsidR="008A7FBF" w:rsidRPr="008A7FBF" w14:paraId="2A1D9C25" w14:textId="77777777" w:rsidTr="00685434">
        <w:trPr>
          <w:trHeight w:val="150"/>
          <w:tblCellSpacing w:w="0" w:type="dxa"/>
        </w:trPr>
        <w:tc>
          <w:tcPr>
            <w:tcW w:w="9639" w:type="dxa"/>
            <w:gridSpan w:val="3"/>
            <w:shd w:val="clear" w:color="auto" w:fill="auto"/>
          </w:tcPr>
          <w:p w14:paraId="2FB76800" w14:textId="77777777" w:rsidR="00CF3D0A" w:rsidRPr="008A7FBF" w:rsidRDefault="00CF3D0A" w:rsidP="00066B1C">
            <w:pPr>
              <w:pStyle w:val="af0"/>
              <w:spacing w:before="0" w:after="0"/>
              <w:ind w:right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8A7FBF" w:rsidRPr="008A7FBF" w14:paraId="4543002E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4CFC109B" w14:textId="77777777" w:rsidR="00CF3D0A" w:rsidRPr="008A7FBF" w:rsidRDefault="00CF3D0A" w:rsidP="00976A42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20" w:type="dxa"/>
            <w:shd w:val="clear" w:color="auto" w:fill="FFFFFF"/>
          </w:tcPr>
          <w:p w14:paraId="7D15E9FD" w14:textId="62875DD0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Style w:val="af1"/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Підстава для о</w:t>
            </w:r>
            <w:r w:rsidR="00976A42"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тримання</w:t>
            </w: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4CBE8D63" w14:textId="548AAC33" w:rsidR="00CF3D0A" w:rsidRPr="008A7FBF" w:rsidRDefault="00BA017A" w:rsidP="00BA017A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Підставою для видачі сертифікатів племінних (генетичних) ресурсів є заява, </w:t>
            </w:r>
            <w:r w:rsidRPr="008A7FBF">
              <w:rPr>
                <w:sz w:val="28"/>
                <w:szCs w:val="28"/>
              </w:rPr>
              <w:lastRenderedPageBreak/>
              <w:t>форма якої затверджена згідно з додатком 1 Положення про сертифікат племінних (генетичних) ресурсів, затвердженого наказом Міністерства аграрної політики та продовольства України від 17.11.2011 № 629 «Про затвердження Положення про сертифікат племінних (генетичних) ресурсів та зразків форм сертифікатів племінних (генетичних) ресурсів».</w:t>
            </w:r>
          </w:p>
        </w:tc>
      </w:tr>
      <w:tr w:rsidR="008A7FBF" w:rsidRPr="008A7FBF" w14:paraId="6DD825FE" w14:textId="77777777" w:rsidTr="0019011C">
        <w:trPr>
          <w:trHeight w:val="10346"/>
          <w:tblCellSpacing w:w="0" w:type="dxa"/>
        </w:trPr>
        <w:tc>
          <w:tcPr>
            <w:tcW w:w="383" w:type="dxa"/>
            <w:shd w:val="clear" w:color="auto" w:fill="FFFFFF"/>
          </w:tcPr>
          <w:p w14:paraId="366AD029" w14:textId="77777777" w:rsidR="00CF3D0A" w:rsidRPr="008A7FBF" w:rsidRDefault="00CF3D0A" w:rsidP="00F1022F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320" w:type="dxa"/>
            <w:shd w:val="clear" w:color="auto" w:fill="FFFFFF"/>
          </w:tcPr>
          <w:p w14:paraId="3AC07A81" w14:textId="0394121C" w:rsidR="00CF3D0A" w:rsidRPr="008A7FBF" w:rsidRDefault="00F1022F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r w:rsidR="00CF3D0A"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7C65BC00" w14:textId="5D944920" w:rsidR="00CF3D0A" w:rsidRPr="008A7FBF" w:rsidRDefault="00F06117" w:rsidP="00B94CB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З</w:t>
            </w:r>
            <w:r w:rsidR="00CF3D0A" w:rsidRPr="008A7FBF">
              <w:rPr>
                <w:sz w:val="28"/>
                <w:szCs w:val="28"/>
              </w:rPr>
              <w:t>аяв</w:t>
            </w:r>
            <w:r w:rsidR="005C08A7" w:rsidRPr="008A7FBF">
              <w:rPr>
                <w:sz w:val="28"/>
                <w:szCs w:val="28"/>
              </w:rPr>
              <w:t>а</w:t>
            </w:r>
            <w:r w:rsidR="00CF3D0A" w:rsidRPr="008A7FBF">
              <w:rPr>
                <w:sz w:val="28"/>
                <w:szCs w:val="28"/>
              </w:rPr>
              <w:t xml:space="preserve"> </w:t>
            </w:r>
            <w:r w:rsidR="005C08A7" w:rsidRPr="008A7FBF">
              <w:rPr>
                <w:sz w:val="28"/>
                <w:szCs w:val="28"/>
              </w:rPr>
              <w:t>про видачу сертифікатів племінних (генетичних) ресурсів</w:t>
            </w:r>
            <w:r w:rsidR="00CF3D0A" w:rsidRPr="008A7FBF">
              <w:rPr>
                <w:sz w:val="28"/>
                <w:szCs w:val="28"/>
              </w:rPr>
              <w:t>;</w:t>
            </w:r>
          </w:p>
          <w:p w14:paraId="3A41AF7A" w14:textId="192FBBEC" w:rsidR="005C08A7" w:rsidRPr="008A7FBF" w:rsidRDefault="00CF3D0A" w:rsidP="00B94CB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копі</w:t>
            </w:r>
            <w:r w:rsidR="005C08A7" w:rsidRPr="008A7FBF">
              <w:rPr>
                <w:sz w:val="28"/>
                <w:szCs w:val="28"/>
              </w:rPr>
              <w:t>я</w:t>
            </w:r>
            <w:r w:rsidRPr="008A7FBF">
              <w:rPr>
                <w:sz w:val="28"/>
                <w:szCs w:val="28"/>
              </w:rPr>
              <w:t xml:space="preserve"> свідоцтва про реєстрацію в Державному реєстрі суб’єктів племінної справи у тваринництві</w:t>
            </w:r>
            <w:r w:rsidR="005C08A7" w:rsidRPr="008A7FBF">
              <w:rPr>
                <w:sz w:val="28"/>
                <w:szCs w:val="28"/>
              </w:rPr>
              <w:t xml:space="preserve"> – до набуття чинності Положення про </w:t>
            </w:r>
            <w:proofErr w:type="spellStart"/>
            <w:r w:rsidR="005C08A7" w:rsidRPr="008A7FBF">
              <w:rPr>
                <w:sz w:val="28"/>
                <w:szCs w:val="28"/>
              </w:rPr>
              <w:t>Держплемреєстр</w:t>
            </w:r>
            <w:proofErr w:type="spellEnd"/>
            <w:r w:rsidR="002B4AF7" w:rsidRPr="008A7FBF">
              <w:rPr>
                <w:sz w:val="28"/>
                <w:szCs w:val="28"/>
              </w:rPr>
              <w:t xml:space="preserve"> (до 28.12.2024);</w:t>
            </w:r>
            <w:r w:rsidR="005C08A7" w:rsidRPr="008A7FBF">
              <w:rPr>
                <w:sz w:val="28"/>
                <w:szCs w:val="28"/>
              </w:rPr>
              <w:t xml:space="preserve">  </w:t>
            </w:r>
          </w:p>
          <w:p w14:paraId="39086F51" w14:textId="77777777" w:rsidR="00C1505C" w:rsidRPr="008A7FBF" w:rsidRDefault="002B4AF7" w:rsidP="004C4EF2">
            <w:pPr>
              <w:shd w:val="clear" w:color="auto" w:fill="FFFFFF" w:themeFill="background1"/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- витяг з Державного реєстру суб’єктів племінної справи у тваринництві, що створюється автоматично з присвоєнням йому реєстрового номеру і за допомогою якого здійснюється ідентифікація в </w:t>
            </w:r>
            <w:proofErr w:type="spellStart"/>
            <w:r w:rsidRPr="008A7FBF">
              <w:rPr>
                <w:sz w:val="28"/>
                <w:szCs w:val="28"/>
              </w:rPr>
              <w:t>Держплемреєстрі</w:t>
            </w:r>
            <w:proofErr w:type="spellEnd"/>
            <w:r w:rsidRPr="008A7FBF">
              <w:rPr>
                <w:sz w:val="28"/>
                <w:szCs w:val="28"/>
              </w:rPr>
              <w:t xml:space="preserve"> – з дати набуття чинності Положення про </w:t>
            </w:r>
            <w:proofErr w:type="spellStart"/>
            <w:r w:rsidRPr="008A7FBF">
              <w:rPr>
                <w:sz w:val="28"/>
                <w:szCs w:val="28"/>
                <w:shd w:val="clear" w:color="auto" w:fill="FFFFFF" w:themeFill="background1"/>
              </w:rPr>
              <w:t>Держплемреєстр</w:t>
            </w:r>
            <w:proofErr w:type="spellEnd"/>
            <w:r w:rsidRPr="008A7FBF">
              <w:rPr>
                <w:sz w:val="28"/>
                <w:szCs w:val="28"/>
                <w:shd w:val="clear" w:color="auto" w:fill="FFFFFF" w:themeFill="background1"/>
              </w:rPr>
              <w:t xml:space="preserve"> (з 28.12.2024);</w:t>
            </w:r>
          </w:p>
          <w:p w14:paraId="65EA4E86" w14:textId="070CD865" w:rsidR="00CF3D0A" w:rsidRPr="008A7FBF" w:rsidRDefault="00C1505C" w:rsidP="00B94CB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відповідні дані форм племінного обліку;</w:t>
            </w:r>
            <w:r w:rsidR="002B4AF7" w:rsidRPr="008A7FBF">
              <w:rPr>
                <w:sz w:val="28"/>
                <w:szCs w:val="28"/>
              </w:rPr>
              <w:t xml:space="preserve"> </w:t>
            </w:r>
          </w:p>
          <w:p w14:paraId="77A4EF06" w14:textId="03110F71" w:rsidR="00B94CBF" w:rsidRPr="008A7FBF" w:rsidRDefault="00CF3D0A" w:rsidP="00B94CB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копі</w:t>
            </w:r>
            <w:r w:rsidR="00B94CBF" w:rsidRPr="008A7FBF">
              <w:rPr>
                <w:sz w:val="28"/>
                <w:szCs w:val="28"/>
              </w:rPr>
              <w:t>ю</w:t>
            </w:r>
            <w:r w:rsidRPr="008A7FBF">
              <w:rPr>
                <w:sz w:val="28"/>
                <w:szCs w:val="28"/>
              </w:rPr>
              <w:t xml:space="preserve"> договору купівлі-продажу</w:t>
            </w:r>
            <w:r w:rsidR="00B94CBF" w:rsidRPr="008A7FBF">
              <w:rPr>
                <w:sz w:val="28"/>
                <w:szCs w:val="28"/>
              </w:rPr>
              <w:t xml:space="preserve">, міни, поставки та іншими цивільно-правовими договорами, які передбачають передавання прав власності </w:t>
            </w:r>
            <w:r w:rsidRPr="008A7FBF">
              <w:rPr>
                <w:sz w:val="28"/>
                <w:szCs w:val="28"/>
              </w:rPr>
              <w:t>на племінні (генетичні) ресурси власного чи невласного виробництва для відтворення</w:t>
            </w:r>
            <w:r w:rsidR="00B94CBF" w:rsidRPr="008A7FBF">
              <w:rPr>
                <w:sz w:val="28"/>
                <w:szCs w:val="28"/>
              </w:rPr>
              <w:t>;</w:t>
            </w:r>
            <w:r w:rsidRPr="008A7FBF">
              <w:rPr>
                <w:sz w:val="28"/>
                <w:szCs w:val="28"/>
              </w:rPr>
              <w:t xml:space="preserve"> </w:t>
            </w:r>
          </w:p>
          <w:p w14:paraId="44DEE2CB" w14:textId="63230035" w:rsidR="00311A66" w:rsidRPr="008A7FBF" w:rsidRDefault="00311A66" w:rsidP="00B94CB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копії відповідних платіжних документів, а також видаткових накладних, рахунків на оплату, ордерів на відправлення сперми;</w:t>
            </w:r>
          </w:p>
          <w:p w14:paraId="3A5FAE29" w14:textId="60667273" w:rsidR="00311A66" w:rsidRPr="008A7FBF" w:rsidRDefault="00311A66" w:rsidP="00B94CB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- копію </w:t>
            </w:r>
            <w:proofErr w:type="spellStart"/>
            <w:r w:rsidRPr="008A7FBF">
              <w:rPr>
                <w:sz w:val="28"/>
                <w:szCs w:val="28"/>
              </w:rPr>
              <w:t>акта</w:t>
            </w:r>
            <w:proofErr w:type="spellEnd"/>
            <w:r w:rsidRPr="008A7FBF">
              <w:rPr>
                <w:sz w:val="28"/>
                <w:szCs w:val="28"/>
              </w:rPr>
              <w:t xml:space="preserve"> про передачу (продаж) і закупівлю худоби за договором (крім тварин, </w:t>
            </w:r>
            <w:proofErr w:type="spellStart"/>
            <w:r w:rsidRPr="008A7FBF">
              <w:rPr>
                <w:sz w:val="28"/>
                <w:szCs w:val="28"/>
              </w:rPr>
              <w:t>бджолопакетів</w:t>
            </w:r>
            <w:proofErr w:type="spellEnd"/>
            <w:r w:rsidRPr="008A7FBF">
              <w:rPr>
                <w:sz w:val="28"/>
                <w:szCs w:val="28"/>
              </w:rPr>
              <w:t xml:space="preserve"> та </w:t>
            </w:r>
            <w:proofErr w:type="spellStart"/>
            <w:r w:rsidRPr="008A7FBF">
              <w:rPr>
                <w:sz w:val="28"/>
                <w:szCs w:val="28"/>
              </w:rPr>
              <w:t>бджоломаток</w:t>
            </w:r>
            <w:proofErr w:type="spellEnd"/>
            <w:r w:rsidRPr="008A7FBF">
              <w:rPr>
                <w:sz w:val="28"/>
                <w:szCs w:val="28"/>
              </w:rPr>
              <w:t>, що були ввезені в режимі імпорту).</w:t>
            </w:r>
          </w:p>
          <w:p w14:paraId="60EFE2AE" w14:textId="554196EB" w:rsidR="00CF3D0A" w:rsidRPr="008A7FBF" w:rsidRDefault="00CF3D0A" w:rsidP="00066B1C">
            <w:pPr>
              <w:ind w:left="42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 </w:t>
            </w:r>
          </w:p>
        </w:tc>
      </w:tr>
      <w:tr w:rsidR="008A7FBF" w:rsidRPr="008A7FBF" w14:paraId="786A28BE" w14:textId="77777777" w:rsidTr="0019011C">
        <w:trPr>
          <w:trHeight w:val="1553"/>
          <w:tblCellSpacing w:w="0" w:type="dxa"/>
        </w:trPr>
        <w:tc>
          <w:tcPr>
            <w:tcW w:w="383" w:type="dxa"/>
            <w:shd w:val="clear" w:color="auto" w:fill="FFFFFF"/>
          </w:tcPr>
          <w:p w14:paraId="183679FC" w14:textId="77777777" w:rsidR="00CF3D0A" w:rsidRPr="008A7FBF" w:rsidRDefault="00CF3D0A" w:rsidP="00311A66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20" w:type="dxa"/>
            <w:shd w:val="clear" w:color="auto" w:fill="FFFFFF"/>
          </w:tcPr>
          <w:p w14:paraId="7CF283FF" w14:textId="044288C6" w:rsidR="00CF3D0A" w:rsidRPr="008A7FBF" w:rsidRDefault="006C3B30" w:rsidP="00066B1C">
            <w:pPr>
              <w:pStyle w:val="af0"/>
              <w:spacing w:before="0" w:beforeAutospacing="0" w:after="0" w:afterAutospacing="0"/>
              <w:rPr>
                <w:rStyle w:val="af1"/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</w:t>
            </w:r>
            <w:r w:rsidR="00CF3D0A"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7EBECA77" w14:textId="089337E2" w:rsidR="00CF3D0A" w:rsidRPr="008A7FBF" w:rsidRDefault="006C3B30" w:rsidP="000D005F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Суб’єк</w:t>
            </w:r>
            <w:r w:rsidR="0019011C">
              <w:rPr>
                <w:sz w:val="28"/>
                <w:szCs w:val="28"/>
              </w:rPr>
              <w:t>т</w:t>
            </w:r>
            <w:r w:rsidRPr="008A7FBF">
              <w:rPr>
                <w:sz w:val="28"/>
                <w:szCs w:val="28"/>
              </w:rPr>
              <w:t xml:space="preserve"> племінної справи у тваринництві звертається до відповідного територіального органу на видачу  сертифікат</w:t>
            </w:r>
            <w:r w:rsidR="000D005F" w:rsidRPr="008A7FBF">
              <w:rPr>
                <w:sz w:val="28"/>
                <w:szCs w:val="28"/>
              </w:rPr>
              <w:t>ів</w:t>
            </w:r>
            <w:r w:rsidRPr="008A7FBF">
              <w:rPr>
                <w:sz w:val="28"/>
                <w:szCs w:val="28"/>
              </w:rPr>
              <w:t xml:space="preserve"> племінних (генетичних) ресурсів </w:t>
            </w:r>
            <w:r w:rsidR="000D005F" w:rsidRPr="008A7FBF">
              <w:rPr>
                <w:sz w:val="28"/>
                <w:szCs w:val="28"/>
              </w:rPr>
              <w:t xml:space="preserve">шляхом </w:t>
            </w:r>
            <w:r w:rsidRPr="008A7FBF">
              <w:rPr>
                <w:sz w:val="28"/>
                <w:szCs w:val="28"/>
              </w:rPr>
              <w:lastRenderedPageBreak/>
              <w:t>о</w:t>
            </w:r>
            <w:r w:rsidR="00CF3D0A" w:rsidRPr="008A7FBF">
              <w:rPr>
                <w:sz w:val="28"/>
                <w:szCs w:val="28"/>
              </w:rPr>
              <w:t>собисто</w:t>
            </w:r>
            <w:r w:rsidR="000D005F" w:rsidRPr="008A7FBF">
              <w:rPr>
                <w:sz w:val="28"/>
                <w:szCs w:val="28"/>
              </w:rPr>
              <w:t xml:space="preserve">го вручення документів </w:t>
            </w:r>
            <w:r w:rsidR="00CF3D0A" w:rsidRPr="008A7FBF">
              <w:rPr>
                <w:sz w:val="28"/>
                <w:szCs w:val="28"/>
              </w:rPr>
              <w:t xml:space="preserve">або </w:t>
            </w:r>
            <w:r w:rsidR="000D005F" w:rsidRPr="008A7FBF">
              <w:rPr>
                <w:sz w:val="28"/>
                <w:szCs w:val="28"/>
              </w:rPr>
              <w:t xml:space="preserve">надсилає їх  з використанням послуг та засобів </w:t>
            </w:r>
            <w:r w:rsidR="00CF3D0A" w:rsidRPr="008A7FBF">
              <w:rPr>
                <w:sz w:val="28"/>
                <w:szCs w:val="28"/>
              </w:rPr>
              <w:t>поштов</w:t>
            </w:r>
            <w:r w:rsidR="000D005F" w:rsidRPr="008A7FBF">
              <w:rPr>
                <w:sz w:val="28"/>
                <w:szCs w:val="28"/>
              </w:rPr>
              <w:t>ого зв</w:t>
            </w:r>
            <w:r w:rsidR="000D005F" w:rsidRPr="008A7FBF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0D005F" w:rsidRPr="008A7FBF">
              <w:rPr>
                <w:sz w:val="28"/>
                <w:szCs w:val="28"/>
              </w:rPr>
              <w:t>язку</w:t>
            </w:r>
            <w:proofErr w:type="spellEnd"/>
            <w:r w:rsidR="000D005F" w:rsidRPr="008A7FBF">
              <w:rPr>
                <w:sz w:val="28"/>
                <w:szCs w:val="28"/>
              </w:rPr>
              <w:t xml:space="preserve"> (рекомендованим листом). </w:t>
            </w:r>
            <w:r w:rsidR="00CF3D0A" w:rsidRPr="008A7FBF">
              <w:rPr>
                <w:sz w:val="28"/>
                <w:szCs w:val="28"/>
              </w:rPr>
              <w:t xml:space="preserve"> </w:t>
            </w:r>
          </w:p>
        </w:tc>
      </w:tr>
      <w:tr w:rsidR="008A7FBF" w:rsidRPr="008A7FBF" w14:paraId="17270F18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1BAA086C" w14:textId="77777777" w:rsidR="00CF3D0A" w:rsidRPr="008A7FBF" w:rsidRDefault="00CF3D0A" w:rsidP="000D005F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320" w:type="dxa"/>
            <w:shd w:val="clear" w:color="auto" w:fill="FFFFFF"/>
          </w:tcPr>
          <w:p w14:paraId="6511D366" w14:textId="4918647D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Платність</w:t>
            </w:r>
            <w:r w:rsidRPr="008A7FB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(безоплатність) надання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77E7EAC9" w14:textId="028FBF1E" w:rsidR="00CF3D0A" w:rsidRPr="008A7FBF" w:rsidRDefault="00CF3D0A" w:rsidP="00066B1C">
            <w:pPr>
              <w:ind w:left="42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Безоплатно</w:t>
            </w:r>
            <w:r w:rsidR="000B4D94" w:rsidRPr="008A7FBF">
              <w:rPr>
                <w:sz w:val="28"/>
                <w:szCs w:val="28"/>
              </w:rPr>
              <w:t>.</w:t>
            </w:r>
          </w:p>
        </w:tc>
      </w:tr>
      <w:tr w:rsidR="008A7FBF" w:rsidRPr="008A7FBF" w14:paraId="20851624" w14:textId="77777777" w:rsidTr="00685434">
        <w:trPr>
          <w:trHeight w:val="87"/>
          <w:tblCellSpacing w:w="0" w:type="dxa"/>
        </w:trPr>
        <w:tc>
          <w:tcPr>
            <w:tcW w:w="383" w:type="dxa"/>
            <w:shd w:val="clear" w:color="auto" w:fill="FFFFFF"/>
          </w:tcPr>
          <w:p w14:paraId="507AB8C0" w14:textId="77777777" w:rsidR="00CF3D0A" w:rsidRPr="008A7FBF" w:rsidRDefault="00CF3D0A" w:rsidP="00361214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20" w:type="dxa"/>
            <w:shd w:val="clear" w:color="auto" w:fill="FFFFFF"/>
          </w:tcPr>
          <w:p w14:paraId="0F0E7DF6" w14:textId="30EC06EC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3A030289" w14:textId="145B31E7" w:rsidR="00CF3D0A" w:rsidRPr="008A7FBF" w:rsidRDefault="00361214" w:rsidP="00066B1C">
            <w:pPr>
              <w:ind w:left="42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До 30 календарних днів.</w:t>
            </w:r>
          </w:p>
        </w:tc>
      </w:tr>
      <w:tr w:rsidR="008A7FBF" w:rsidRPr="008A7FBF" w14:paraId="7E88214A" w14:textId="77777777" w:rsidTr="00685434">
        <w:trPr>
          <w:trHeight w:val="3053"/>
          <w:tblCellSpacing w:w="0" w:type="dxa"/>
        </w:trPr>
        <w:tc>
          <w:tcPr>
            <w:tcW w:w="383" w:type="dxa"/>
            <w:shd w:val="clear" w:color="auto" w:fill="FFFFFF"/>
          </w:tcPr>
          <w:p w14:paraId="2CAF2AC9" w14:textId="77777777" w:rsidR="00CF3D0A" w:rsidRPr="008A7FBF" w:rsidRDefault="00CF3D0A" w:rsidP="00F06117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20" w:type="dxa"/>
            <w:shd w:val="clear" w:color="auto" w:fill="FFFFFF"/>
          </w:tcPr>
          <w:p w14:paraId="57093457" w14:textId="113E47D8" w:rsidR="00CF3D0A" w:rsidRPr="008A7FBF" w:rsidRDefault="00CF3D0A" w:rsidP="00291686">
            <w:pPr>
              <w:pStyle w:val="af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38BE331F" w14:textId="1A74D76B" w:rsidR="00CF3D0A" w:rsidRPr="008A7FBF" w:rsidRDefault="00CF3D0A" w:rsidP="00291686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- </w:t>
            </w:r>
            <w:r w:rsidR="00F06117" w:rsidRPr="008A7FBF">
              <w:rPr>
                <w:sz w:val="28"/>
                <w:szCs w:val="28"/>
              </w:rPr>
              <w:t>В</w:t>
            </w:r>
            <w:r w:rsidRPr="008A7FBF">
              <w:rPr>
                <w:sz w:val="28"/>
                <w:szCs w:val="28"/>
              </w:rPr>
              <w:t xml:space="preserve">ідсутність </w:t>
            </w:r>
            <w:r w:rsidR="00F06117" w:rsidRPr="008A7FBF">
              <w:rPr>
                <w:sz w:val="28"/>
                <w:szCs w:val="28"/>
              </w:rPr>
              <w:t>відповідного статусу</w:t>
            </w:r>
            <w:r w:rsidRPr="008A7FBF">
              <w:rPr>
                <w:sz w:val="28"/>
                <w:szCs w:val="28"/>
              </w:rPr>
              <w:t xml:space="preserve"> суб’єкта </w:t>
            </w:r>
            <w:r w:rsidR="00F06117" w:rsidRPr="008A7FBF">
              <w:rPr>
                <w:sz w:val="28"/>
                <w:szCs w:val="28"/>
              </w:rPr>
              <w:t>племінної справи у тваринництві</w:t>
            </w:r>
            <w:r w:rsidRPr="008A7FBF">
              <w:rPr>
                <w:sz w:val="28"/>
                <w:szCs w:val="28"/>
              </w:rPr>
              <w:t>;</w:t>
            </w:r>
          </w:p>
          <w:p w14:paraId="482E1466" w14:textId="22EA07EC" w:rsidR="00F06117" w:rsidRPr="008A7FBF" w:rsidRDefault="00F06117" w:rsidP="00291686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відсутність у суб’єкта господарювання племінних (генетичних) ресурсів;</w:t>
            </w:r>
          </w:p>
          <w:p w14:paraId="73BC0041" w14:textId="3866699E" w:rsidR="00CF3D0A" w:rsidRPr="008A7FBF" w:rsidRDefault="00F06117" w:rsidP="00291686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- ненадання копій підтвердних документів стосовно будь-яких операцій, що здійснюються за </w:t>
            </w:r>
            <w:r w:rsidR="00CF3D0A" w:rsidRPr="008A7FBF">
              <w:rPr>
                <w:sz w:val="28"/>
                <w:szCs w:val="28"/>
              </w:rPr>
              <w:t>договорами купівлі-продажу, міни, поставки та іншими цивільно-правовими договорами, які передбачають передавання прав власності на племінні (генетичні) ресурси власного чи невласного виробництва для відтворення;</w:t>
            </w:r>
          </w:p>
          <w:p w14:paraId="60010D01" w14:textId="0167F789" w:rsidR="00F06117" w:rsidRPr="008A7FBF" w:rsidRDefault="00F06117" w:rsidP="00291686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оформлення заяви про видачу сертифікатів племінних (генетичних) ресурсів</w:t>
            </w:r>
            <w:r w:rsidR="00291686" w:rsidRPr="008A7FBF">
              <w:rPr>
                <w:sz w:val="28"/>
                <w:szCs w:val="28"/>
              </w:rPr>
              <w:t>, яка не відповідає встановленим вимогам.</w:t>
            </w:r>
            <w:r w:rsidRPr="008A7FBF">
              <w:rPr>
                <w:sz w:val="28"/>
                <w:szCs w:val="28"/>
              </w:rPr>
              <w:t xml:space="preserve"> </w:t>
            </w:r>
          </w:p>
          <w:p w14:paraId="3BCB3A4B" w14:textId="0C9006E2" w:rsidR="00CF3D0A" w:rsidRPr="008A7FBF" w:rsidRDefault="00CF3D0A" w:rsidP="00291686">
            <w:pPr>
              <w:ind w:left="42"/>
              <w:jc w:val="both"/>
              <w:rPr>
                <w:sz w:val="28"/>
                <w:szCs w:val="28"/>
              </w:rPr>
            </w:pPr>
          </w:p>
        </w:tc>
      </w:tr>
      <w:tr w:rsidR="008A7FBF" w:rsidRPr="008A7FBF" w14:paraId="1EFB0937" w14:textId="77777777" w:rsidTr="00685434">
        <w:trPr>
          <w:trHeight w:val="480"/>
          <w:tblCellSpacing w:w="0" w:type="dxa"/>
        </w:trPr>
        <w:tc>
          <w:tcPr>
            <w:tcW w:w="383" w:type="dxa"/>
            <w:shd w:val="clear" w:color="auto" w:fill="FFFFFF"/>
          </w:tcPr>
          <w:p w14:paraId="4772101D" w14:textId="77777777" w:rsidR="00CF3D0A" w:rsidRPr="008A7FBF" w:rsidRDefault="00CF3D0A" w:rsidP="00BB5B91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20" w:type="dxa"/>
            <w:shd w:val="clear" w:color="auto" w:fill="FFFFFF"/>
          </w:tcPr>
          <w:p w14:paraId="7DE108AA" w14:textId="032A5F86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4936" w:type="dxa"/>
            <w:shd w:val="clear" w:color="auto" w:fill="FFFFFF"/>
          </w:tcPr>
          <w:p w14:paraId="0F0B262D" w14:textId="1C56D091" w:rsidR="00CF3D0A" w:rsidRPr="008A7FBF" w:rsidRDefault="00CF3D0A" w:rsidP="00BB5B91">
            <w:pPr>
              <w:ind w:left="42"/>
              <w:jc w:val="both"/>
              <w:rPr>
                <w:sz w:val="28"/>
                <w:szCs w:val="28"/>
              </w:rPr>
            </w:pPr>
            <w:r w:rsidRPr="0019011C">
              <w:rPr>
                <w:sz w:val="28"/>
                <w:szCs w:val="28"/>
              </w:rPr>
              <w:t>Видача сертифікат</w:t>
            </w:r>
            <w:r w:rsidR="0019011C" w:rsidRPr="0019011C">
              <w:rPr>
                <w:sz w:val="28"/>
                <w:szCs w:val="28"/>
              </w:rPr>
              <w:t>а</w:t>
            </w:r>
            <w:r w:rsidRPr="0019011C">
              <w:rPr>
                <w:sz w:val="28"/>
                <w:szCs w:val="28"/>
              </w:rPr>
              <w:t xml:space="preserve"> </w:t>
            </w:r>
            <w:r w:rsidRPr="008A7FBF">
              <w:rPr>
                <w:sz w:val="28"/>
                <w:szCs w:val="28"/>
              </w:rPr>
              <w:t>племінних (генетичних) ресурсів.</w:t>
            </w:r>
          </w:p>
          <w:p w14:paraId="3D1663AF" w14:textId="2DA71123" w:rsidR="00BB5B91" w:rsidRPr="008A7FBF" w:rsidRDefault="00BB5B91" w:rsidP="00BB5B91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Відмова у видачі сертифікату племінних (генетичних) ресурсів. </w:t>
            </w:r>
          </w:p>
        </w:tc>
      </w:tr>
      <w:tr w:rsidR="008A7FBF" w:rsidRPr="008A7FBF" w14:paraId="5A932A46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1F9D5840" w14:textId="77777777" w:rsidR="00CF3D0A" w:rsidRPr="008A7FBF" w:rsidRDefault="00CF3D0A" w:rsidP="00BB5B91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20" w:type="dxa"/>
            <w:shd w:val="clear" w:color="auto" w:fill="FFFFFF"/>
          </w:tcPr>
          <w:p w14:paraId="724F5DD9" w14:textId="24543780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4936" w:type="dxa"/>
            <w:shd w:val="clear" w:color="auto" w:fill="FFFFFF"/>
          </w:tcPr>
          <w:p w14:paraId="69D03C6D" w14:textId="5A3230C3" w:rsidR="00CF3D0A" w:rsidRPr="008A7FBF" w:rsidRDefault="00CF3D0A" w:rsidP="00BB5B91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Сертифікат племінних (генетичних) ресурсів </w:t>
            </w:r>
            <w:r w:rsidR="00BB5B91" w:rsidRPr="008A7FBF">
              <w:rPr>
                <w:sz w:val="28"/>
                <w:szCs w:val="28"/>
              </w:rPr>
              <w:t xml:space="preserve">оформляється у двох </w:t>
            </w:r>
            <w:r w:rsidRPr="008A7FBF">
              <w:rPr>
                <w:sz w:val="28"/>
                <w:szCs w:val="28"/>
              </w:rPr>
              <w:t>примірниках, що мають однакову серію та номер, з них один примірник сертифіката</w:t>
            </w:r>
            <w:r w:rsidR="00BB5B91" w:rsidRPr="008A7FBF">
              <w:rPr>
                <w:sz w:val="28"/>
                <w:szCs w:val="28"/>
              </w:rPr>
              <w:t xml:space="preserve"> племінних (генетичних) ресурсів</w:t>
            </w:r>
            <w:r w:rsidRPr="008A7FBF">
              <w:rPr>
                <w:sz w:val="28"/>
                <w:szCs w:val="28"/>
              </w:rPr>
              <w:t xml:space="preserve"> </w:t>
            </w:r>
            <w:r w:rsidR="00BB5B91" w:rsidRPr="008A7FBF">
              <w:rPr>
                <w:sz w:val="28"/>
                <w:szCs w:val="28"/>
              </w:rPr>
              <w:t xml:space="preserve">для </w:t>
            </w:r>
            <w:r w:rsidRPr="008A7FBF">
              <w:rPr>
                <w:sz w:val="28"/>
                <w:szCs w:val="28"/>
              </w:rPr>
              <w:t>покупц</w:t>
            </w:r>
            <w:r w:rsidR="00BB5B91" w:rsidRPr="008A7FBF">
              <w:rPr>
                <w:sz w:val="28"/>
                <w:szCs w:val="28"/>
              </w:rPr>
              <w:t>я</w:t>
            </w:r>
            <w:r w:rsidRPr="008A7FBF">
              <w:rPr>
                <w:sz w:val="28"/>
                <w:szCs w:val="28"/>
              </w:rPr>
              <w:t>, другий</w:t>
            </w:r>
            <w:r w:rsidR="00BB5B91" w:rsidRPr="008A7FBF">
              <w:rPr>
                <w:sz w:val="28"/>
                <w:szCs w:val="28"/>
              </w:rPr>
              <w:t xml:space="preserve"> - </w:t>
            </w:r>
            <w:r w:rsidRPr="008A7FBF">
              <w:rPr>
                <w:sz w:val="28"/>
                <w:szCs w:val="28"/>
              </w:rPr>
              <w:t>власник</w:t>
            </w:r>
            <w:r w:rsidR="00BB5B91" w:rsidRPr="008A7FBF">
              <w:rPr>
                <w:sz w:val="28"/>
                <w:szCs w:val="28"/>
              </w:rPr>
              <w:t>а</w:t>
            </w:r>
            <w:r w:rsidRPr="008A7FBF">
              <w:rPr>
                <w:sz w:val="28"/>
                <w:szCs w:val="28"/>
              </w:rPr>
              <w:t xml:space="preserve"> племінних (генетичних) ресурсів.</w:t>
            </w:r>
          </w:p>
          <w:p w14:paraId="67F2F35F" w14:textId="356C4A97" w:rsidR="00BB5B91" w:rsidRPr="008A7FBF" w:rsidRDefault="00BB5B91" w:rsidP="00BB5B91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Сертифікат племінних (генетичних) ресурсів видається:</w:t>
            </w:r>
          </w:p>
          <w:p w14:paraId="5F1242A2" w14:textId="2C8D5B28" w:rsidR="00CF3D0A" w:rsidRPr="008A7FBF" w:rsidRDefault="00BB5B91" w:rsidP="00066B1C">
            <w:pPr>
              <w:ind w:left="42"/>
              <w:rPr>
                <w:rFonts w:eastAsia="Arial Unicode MS"/>
                <w:sz w:val="28"/>
                <w:szCs w:val="28"/>
              </w:rPr>
            </w:pPr>
            <w:r w:rsidRPr="008A7FBF">
              <w:rPr>
                <w:rFonts w:eastAsia="Arial Unicode MS"/>
                <w:sz w:val="28"/>
                <w:szCs w:val="28"/>
              </w:rPr>
              <w:t>особисто, поштою (рекомендованим листом).</w:t>
            </w:r>
            <w:r w:rsidR="00CF3D0A" w:rsidRPr="008A7FBF">
              <w:rPr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8A7FBF" w:rsidRPr="008A7FBF" w14:paraId="74B1AABC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5AC9AF12" w14:textId="77777777" w:rsidR="00CF3D0A" w:rsidRPr="008A7FBF" w:rsidRDefault="00CF3D0A" w:rsidP="008F475B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20" w:type="dxa"/>
            <w:shd w:val="clear" w:color="auto" w:fill="FFFFFF"/>
          </w:tcPr>
          <w:p w14:paraId="064E381C" w14:textId="41B64D3D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Строк дії документу що є результатом надання адміністративної послуги</w:t>
            </w:r>
            <w:r w:rsidRPr="008A7FBF">
              <w:rPr>
                <w:rStyle w:val="apple-converted-space"/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(необмеженість строку дії)</w:t>
            </w:r>
          </w:p>
        </w:tc>
        <w:tc>
          <w:tcPr>
            <w:tcW w:w="4936" w:type="dxa"/>
            <w:shd w:val="clear" w:color="auto" w:fill="FFFFFF"/>
          </w:tcPr>
          <w:p w14:paraId="01CB333D" w14:textId="77777777" w:rsidR="00CF3D0A" w:rsidRPr="008A7FBF" w:rsidRDefault="00CF3D0A" w:rsidP="008F475B">
            <w:pPr>
              <w:ind w:left="42"/>
              <w:jc w:val="both"/>
              <w:rPr>
                <w:sz w:val="28"/>
                <w:szCs w:val="28"/>
              </w:rPr>
            </w:pPr>
            <w:bookmarkStart w:id="0" w:name="o105"/>
            <w:bookmarkStart w:id="1" w:name="o106"/>
            <w:bookmarkEnd w:id="0"/>
            <w:bookmarkEnd w:id="1"/>
            <w:r w:rsidRPr="008A7FBF">
              <w:rPr>
                <w:sz w:val="28"/>
                <w:szCs w:val="28"/>
              </w:rPr>
              <w:t>Строк зберігання сертифіката племінних (генетичних) ресурсів становить 3 (три) роки у:</w:t>
            </w:r>
          </w:p>
          <w:p w14:paraId="6B794CF3" w14:textId="77777777" w:rsidR="00CF3D0A" w:rsidRPr="008A7FBF" w:rsidRDefault="00CF3D0A" w:rsidP="008F475B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lastRenderedPageBreak/>
              <w:t>- власника племінних (генетичних) ресурсів на реалізовані племінні (генетичні) ресурси;</w:t>
            </w:r>
          </w:p>
          <w:p w14:paraId="278A0369" w14:textId="6D62D834" w:rsidR="00CF3D0A" w:rsidRPr="008A7FBF" w:rsidRDefault="00CF3D0A" w:rsidP="008F475B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- покупця після закінчення періоду використання придбаних племінних (генетичних) ресурсів</w:t>
            </w:r>
            <w:r w:rsidR="000B4D94" w:rsidRPr="008A7FBF">
              <w:rPr>
                <w:sz w:val="28"/>
                <w:szCs w:val="28"/>
              </w:rPr>
              <w:t>.</w:t>
            </w:r>
            <w:r w:rsidRPr="008A7FBF">
              <w:rPr>
                <w:sz w:val="28"/>
                <w:szCs w:val="28"/>
              </w:rPr>
              <w:t xml:space="preserve">   </w:t>
            </w:r>
          </w:p>
        </w:tc>
      </w:tr>
      <w:tr w:rsidR="008A7FBF" w:rsidRPr="008A7FBF" w14:paraId="58A2AF5C" w14:textId="77777777" w:rsidTr="00685434">
        <w:trPr>
          <w:tblCellSpacing w:w="0" w:type="dxa"/>
        </w:trPr>
        <w:tc>
          <w:tcPr>
            <w:tcW w:w="383" w:type="dxa"/>
            <w:shd w:val="clear" w:color="auto" w:fill="FFFFFF"/>
          </w:tcPr>
          <w:p w14:paraId="5EEFD519" w14:textId="77777777" w:rsidR="00CF3D0A" w:rsidRPr="008A7FBF" w:rsidRDefault="00CF3D0A" w:rsidP="008F475B">
            <w:pPr>
              <w:pStyle w:val="af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320" w:type="dxa"/>
            <w:shd w:val="clear" w:color="auto" w:fill="FFFFFF"/>
          </w:tcPr>
          <w:p w14:paraId="31CF0204" w14:textId="6BC1DDF0" w:rsidR="00CF3D0A" w:rsidRPr="008A7FBF" w:rsidRDefault="00CF3D0A" w:rsidP="00066B1C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7FBF">
              <w:rPr>
                <w:rStyle w:val="af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Примітки</w:t>
            </w:r>
          </w:p>
        </w:tc>
        <w:tc>
          <w:tcPr>
            <w:tcW w:w="4936" w:type="dxa"/>
            <w:shd w:val="clear" w:color="auto" w:fill="FFFFFF"/>
          </w:tcPr>
          <w:p w14:paraId="6D8D1670" w14:textId="31655690" w:rsidR="00CF3D0A" w:rsidRPr="008A7FBF" w:rsidRDefault="00CF3D0A" w:rsidP="008F475B">
            <w:pPr>
              <w:ind w:left="42"/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Передача документів суб’єктам надання адміністративної послуги забезпечується адміністратором Центру надання адміністративних послуг </w:t>
            </w:r>
            <w:r w:rsidR="001F3864" w:rsidRPr="008A7FBF">
              <w:rPr>
                <w:sz w:val="28"/>
                <w:szCs w:val="28"/>
              </w:rPr>
              <w:t xml:space="preserve">           </w:t>
            </w:r>
            <w:r w:rsidRPr="008A7FBF">
              <w:rPr>
                <w:sz w:val="28"/>
                <w:szCs w:val="28"/>
              </w:rPr>
              <w:t>м. Чернігова відповідно до п. 5.2 ст.13 Закону України «Про адміністративні послуги», Порядку організації роботи учасників Центру надання адміністративних послуг м. Чернігова, затвердженого рішенням Чернігівської міської ради від 29.12.2016 №14/VII-8 «Про внесення змін та доповнень до Порядку організації роботи учасників Центру надання адміністративних послуг м. Чернігова»</w:t>
            </w:r>
            <w:r w:rsidR="000B4D94" w:rsidRPr="008A7FBF">
              <w:rPr>
                <w:sz w:val="28"/>
                <w:szCs w:val="28"/>
              </w:rPr>
              <w:t>.</w:t>
            </w:r>
          </w:p>
        </w:tc>
      </w:tr>
    </w:tbl>
    <w:p w14:paraId="742E532E" w14:textId="77777777" w:rsidR="00CF3D0A" w:rsidRPr="008A7FBF" w:rsidRDefault="00CF3D0A" w:rsidP="00CF3D0A">
      <w:pPr>
        <w:rPr>
          <w:sz w:val="28"/>
          <w:szCs w:val="28"/>
        </w:rPr>
      </w:pPr>
    </w:p>
    <w:p w14:paraId="303A0818" w14:textId="77777777" w:rsidR="00CF3D0A" w:rsidRPr="008A7FBF" w:rsidRDefault="00CF3D0A" w:rsidP="00CF3D0A">
      <w:pPr>
        <w:rPr>
          <w:sz w:val="28"/>
          <w:szCs w:val="28"/>
        </w:rPr>
      </w:pPr>
    </w:p>
    <w:p w14:paraId="3A858069" w14:textId="77777777" w:rsidR="00CF3D0A" w:rsidRPr="008A7FBF" w:rsidRDefault="00CF3D0A" w:rsidP="00CF3D0A">
      <w:pPr>
        <w:spacing w:after="120"/>
        <w:ind w:left="5245"/>
        <w:rPr>
          <w:sz w:val="28"/>
          <w:szCs w:val="28"/>
        </w:rPr>
      </w:pPr>
    </w:p>
    <w:p w14:paraId="2E9C0A39" w14:textId="77777777" w:rsidR="00CF3D0A" w:rsidRPr="008A7FBF" w:rsidRDefault="00CF3D0A" w:rsidP="00CF3D0A">
      <w:pPr>
        <w:spacing w:after="120"/>
        <w:ind w:left="5245"/>
        <w:rPr>
          <w:sz w:val="28"/>
          <w:szCs w:val="28"/>
        </w:rPr>
      </w:pPr>
    </w:p>
    <w:p w14:paraId="3340EA86" w14:textId="77777777" w:rsidR="00CF3D0A" w:rsidRPr="008A7FBF" w:rsidRDefault="00CF3D0A" w:rsidP="00CF3D0A">
      <w:pPr>
        <w:spacing w:after="120"/>
        <w:ind w:left="5245"/>
        <w:rPr>
          <w:sz w:val="28"/>
          <w:szCs w:val="28"/>
        </w:rPr>
      </w:pPr>
    </w:p>
    <w:p w14:paraId="5C71EAE6" w14:textId="77777777" w:rsidR="00CF3D0A" w:rsidRPr="008A7FBF" w:rsidRDefault="00CF3D0A" w:rsidP="00CF3D0A">
      <w:pPr>
        <w:spacing w:after="120"/>
        <w:ind w:left="5245"/>
        <w:rPr>
          <w:sz w:val="28"/>
          <w:szCs w:val="28"/>
        </w:rPr>
      </w:pPr>
    </w:p>
    <w:p w14:paraId="194D59B1" w14:textId="77777777" w:rsidR="00CF3D0A" w:rsidRPr="008A7FBF" w:rsidRDefault="00CF3D0A" w:rsidP="00CF3D0A">
      <w:pPr>
        <w:spacing w:after="120"/>
        <w:ind w:left="5245"/>
        <w:rPr>
          <w:sz w:val="28"/>
          <w:szCs w:val="28"/>
        </w:rPr>
      </w:pPr>
    </w:p>
    <w:p w14:paraId="47769080" w14:textId="77777777" w:rsidR="00CF3D0A" w:rsidRPr="008A7FBF" w:rsidRDefault="00CF3D0A" w:rsidP="00CF3D0A">
      <w:pPr>
        <w:spacing w:after="120"/>
        <w:ind w:left="5245"/>
        <w:rPr>
          <w:sz w:val="28"/>
          <w:szCs w:val="28"/>
        </w:rPr>
      </w:pPr>
    </w:p>
    <w:p w14:paraId="2BBD35E2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7BAA16BD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2F73C80D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1560753D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7C06C0C5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6436E174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098468E9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61A041A0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6882F98F" w14:textId="77777777" w:rsidR="001F3864" w:rsidRPr="008A7FBF" w:rsidRDefault="001F3864" w:rsidP="007307AF">
      <w:pPr>
        <w:ind w:left="5103"/>
        <w:rPr>
          <w:sz w:val="28"/>
          <w:szCs w:val="28"/>
        </w:rPr>
      </w:pPr>
    </w:p>
    <w:p w14:paraId="75C773B3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6928D220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74DC8EB4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704184B8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7D65BEF6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366FD2C9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5313F33E" w14:textId="77777777" w:rsidR="004C4EF2" w:rsidRPr="008A7FBF" w:rsidRDefault="004C4EF2" w:rsidP="007307AF">
      <w:pPr>
        <w:ind w:left="5103"/>
        <w:rPr>
          <w:sz w:val="28"/>
          <w:szCs w:val="28"/>
        </w:rPr>
      </w:pPr>
    </w:p>
    <w:p w14:paraId="295B7CAE" w14:textId="7AF639CA" w:rsidR="007307AF" w:rsidRPr="008A7FBF" w:rsidRDefault="007307AF" w:rsidP="00184325">
      <w:pPr>
        <w:ind w:left="5103" w:hanging="141"/>
        <w:rPr>
          <w:sz w:val="28"/>
          <w:szCs w:val="28"/>
        </w:rPr>
      </w:pPr>
      <w:r w:rsidRPr="008A7FBF">
        <w:rPr>
          <w:sz w:val="28"/>
          <w:szCs w:val="28"/>
        </w:rPr>
        <w:lastRenderedPageBreak/>
        <w:t>ЗАТВЕРДЖЕНО</w:t>
      </w:r>
    </w:p>
    <w:p w14:paraId="35CAE7F8" w14:textId="5236565E" w:rsidR="004C4EF2" w:rsidRPr="008A7FBF" w:rsidRDefault="007307AF" w:rsidP="00184325">
      <w:pPr>
        <w:ind w:left="5103" w:hanging="141"/>
        <w:rPr>
          <w:sz w:val="28"/>
          <w:szCs w:val="28"/>
        </w:rPr>
      </w:pPr>
      <w:r w:rsidRPr="008A7FBF">
        <w:rPr>
          <w:sz w:val="28"/>
          <w:szCs w:val="28"/>
        </w:rPr>
        <w:t xml:space="preserve">наказ Департаменту </w:t>
      </w:r>
    </w:p>
    <w:p w14:paraId="4431D6E2" w14:textId="043D4CC6" w:rsidR="007307AF" w:rsidRPr="008A7FBF" w:rsidRDefault="007307AF" w:rsidP="00184325">
      <w:pPr>
        <w:ind w:left="4962"/>
        <w:rPr>
          <w:sz w:val="28"/>
          <w:szCs w:val="28"/>
        </w:rPr>
      </w:pPr>
      <w:r w:rsidRPr="008A7FBF">
        <w:rPr>
          <w:sz w:val="28"/>
          <w:szCs w:val="28"/>
        </w:rPr>
        <w:t xml:space="preserve">агропромислового розвитку Чернігівської обласної державної адміністрації </w:t>
      </w:r>
      <w:r w:rsidR="00184325">
        <w:rPr>
          <w:sz w:val="28"/>
          <w:szCs w:val="28"/>
        </w:rPr>
        <w:t>18</w:t>
      </w:r>
      <w:r w:rsidR="00685434">
        <w:rPr>
          <w:sz w:val="28"/>
          <w:szCs w:val="28"/>
        </w:rPr>
        <w:t xml:space="preserve"> </w:t>
      </w:r>
      <w:r w:rsidRPr="008A7FBF">
        <w:rPr>
          <w:sz w:val="28"/>
          <w:szCs w:val="28"/>
        </w:rPr>
        <w:t xml:space="preserve">жовтня 2024 року № </w:t>
      </w:r>
      <w:r w:rsidR="00184325">
        <w:rPr>
          <w:sz w:val="28"/>
          <w:szCs w:val="28"/>
        </w:rPr>
        <w:t>10</w:t>
      </w:r>
      <w:r w:rsidRPr="008A7FBF">
        <w:rPr>
          <w:sz w:val="28"/>
          <w:szCs w:val="28"/>
        </w:rPr>
        <w:t xml:space="preserve"> </w:t>
      </w:r>
    </w:p>
    <w:p w14:paraId="375492C7" w14:textId="77777777" w:rsidR="00CF3D0A" w:rsidRPr="008A7FBF" w:rsidRDefault="00CF3D0A" w:rsidP="00CF3D0A"/>
    <w:p w14:paraId="428FBE99" w14:textId="77777777" w:rsidR="00CF3D0A" w:rsidRPr="008A7FBF" w:rsidRDefault="00CF3D0A" w:rsidP="00CF3D0A"/>
    <w:p w14:paraId="1F8FD969" w14:textId="77777777" w:rsidR="00CF3D0A" w:rsidRPr="008A7FBF" w:rsidRDefault="00CF3D0A" w:rsidP="00CF3D0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14:paraId="6C946536" w14:textId="77777777" w:rsidR="00CF3D0A" w:rsidRPr="008A7FBF" w:rsidRDefault="00CF3D0A" w:rsidP="00CF3D0A">
      <w:pPr>
        <w:jc w:val="center"/>
        <w:rPr>
          <w:b/>
          <w:caps/>
          <w:sz w:val="28"/>
          <w:szCs w:val="28"/>
        </w:rPr>
      </w:pPr>
      <w:r w:rsidRPr="008A7FBF">
        <w:rPr>
          <w:b/>
          <w:caps/>
          <w:sz w:val="28"/>
          <w:szCs w:val="28"/>
        </w:rPr>
        <w:t xml:space="preserve">Технологічна картка </w:t>
      </w:r>
    </w:p>
    <w:p w14:paraId="13FBC12E" w14:textId="77777777" w:rsidR="00CF3D0A" w:rsidRPr="008A7FBF" w:rsidRDefault="00CF3D0A" w:rsidP="00CF3D0A">
      <w:pPr>
        <w:jc w:val="center"/>
        <w:rPr>
          <w:b/>
          <w:caps/>
          <w:sz w:val="28"/>
          <w:szCs w:val="28"/>
        </w:rPr>
      </w:pPr>
      <w:r w:rsidRPr="008A7FBF">
        <w:rPr>
          <w:b/>
          <w:caps/>
          <w:sz w:val="28"/>
          <w:szCs w:val="28"/>
        </w:rPr>
        <w:t xml:space="preserve">адміністративної послуги </w:t>
      </w:r>
    </w:p>
    <w:p w14:paraId="3C2EBF3A" w14:textId="77777777" w:rsidR="00CF3D0A" w:rsidRPr="008A7FBF" w:rsidRDefault="00CF3D0A" w:rsidP="00CF3D0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780"/>
      </w:tblGrid>
      <w:tr w:rsidR="008A7FBF" w:rsidRPr="008A7FBF" w14:paraId="69F0ACE8" w14:textId="77777777" w:rsidTr="00066B1C">
        <w:tc>
          <w:tcPr>
            <w:tcW w:w="10035" w:type="dxa"/>
          </w:tcPr>
          <w:p w14:paraId="686AF2C7" w14:textId="77777777" w:rsidR="00CF3D0A" w:rsidRPr="008A7FBF" w:rsidRDefault="00CF3D0A" w:rsidP="00066B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A7FBF">
              <w:rPr>
                <w:i/>
                <w:sz w:val="28"/>
                <w:szCs w:val="28"/>
                <w:u w:val="single"/>
              </w:rPr>
              <w:t>Видача сертифіката племінних (генетичних) ресурсів</w:t>
            </w:r>
          </w:p>
        </w:tc>
      </w:tr>
    </w:tbl>
    <w:p w14:paraId="512640B5" w14:textId="77777777" w:rsidR="00CF3D0A" w:rsidRPr="00685434" w:rsidRDefault="00CF3D0A" w:rsidP="00CF3D0A">
      <w:pPr>
        <w:jc w:val="center"/>
        <w:rPr>
          <w:sz w:val="36"/>
          <w:szCs w:val="36"/>
          <w:vertAlign w:val="superscript"/>
        </w:rPr>
      </w:pPr>
      <w:r w:rsidRPr="00685434">
        <w:rPr>
          <w:sz w:val="36"/>
          <w:szCs w:val="36"/>
          <w:vertAlign w:val="superscript"/>
        </w:rPr>
        <w:t>(назва адміністративної послуги)</w:t>
      </w:r>
    </w:p>
    <w:p w14:paraId="10039077" w14:textId="77777777" w:rsidR="00627C96" w:rsidRPr="008A7FBF" w:rsidRDefault="00627C96" w:rsidP="00627C96">
      <w:pPr>
        <w:jc w:val="center"/>
        <w:rPr>
          <w:bCs/>
          <w:sz w:val="28"/>
          <w:szCs w:val="28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2551"/>
        <w:gridCol w:w="1985"/>
      </w:tblGrid>
      <w:tr w:rsidR="008A7FBF" w:rsidRPr="008A7FBF" w14:paraId="2DC5E7E0" w14:textId="77777777" w:rsidTr="002A1B15">
        <w:trPr>
          <w:trHeight w:val="1936"/>
        </w:trPr>
        <w:tc>
          <w:tcPr>
            <w:tcW w:w="568" w:type="dxa"/>
            <w:vAlign w:val="center"/>
          </w:tcPr>
          <w:p w14:paraId="73C9D7BB" w14:textId="77777777" w:rsidR="00627C96" w:rsidRPr="008A7FBF" w:rsidRDefault="00627C96" w:rsidP="002F1196">
            <w:pPr>
              <w:jc w:val="center"/>
              <w:rPr>
                <w:b/>
                <w:sz w:val="28"/>
                <w:szCs w:val="28"/>
              </w:rPr>
            </w:pPr>
            <w:r w:rsidRPr="008A7FBF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409" w:type="dxa"/>
            <w:vAlign w:val="center"/>
          </w:tcPr>
          <w:p w14:paraId="21660B1C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Етапи</w:t>
            </w:r>
          </w:p>
          <w:p w14:paraId="62C4F37B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опрацювання звернення про надання послуги</w:t>
            </w:r>
          </w:p>
        </w:tc>
        <w:tc>
          <w:tcPr>
            <w:tcW w:w="2552" w:type="dxa"/>
            <w:vAlign w:val="center"/>
          </w:tcPr>
          <w:p w14:paraId="38BDAC5F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Відповідальна посадова особа суб’єкта надання послуги</w:t>
            </w:r>
          </w:p>
        </w:tc>
        <w:tc>
          <w:tcPr>
            <w:tcW w:w="2551" w:type="dxa"/>
            <w:vAlign w:val="center"/>
          </w:tcPr>
          <w:p w14:paraId="5F8A878F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1985" w:type="dxa"/>
            <w:vAlign w:val="center"/>
          </w:tcPr>
          <w:p w14:paraId="607F6AFD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Строки</w:t>
            </w:r>
          </w:p>
          <w:p w14:paraId="13385749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виконання</w:t>
            </w:r>
          </w:p>
          <w:p w14:paraId="73794A28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етапів</w:t>
            </w:r>
          </w:p>
          <w:p w14:paraId="0F1EDB0B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rStyle w:val="22"/>
                <w:color w:val="auto"/>
                <w:sz w:val="28"/>
                <w:szCs w:val="28"/>
              </w:rPr>
              <w:t>опрацювання</w:t>
            </w:r>
          </w:p>
        </w:tc>
      </w:tr>
      <w:tr w:rsidR="008A7FBF" w:rsidRPr="008A7FBF" w14:paraId="5D62AD50" w14:textId="77777777" w:rsidTr="002A1B15">
        <w:tc>
          <w:tcPr>
            <w:tcW w:w="568" w:type="dxa"/>
            <w:vMerge w:val="restart"/>
          </w:tcPr>
          <w:p w14:paraId="1C5D3CAA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  <w:vMerge w:val="restart"/>
          </w:tcPr>
          <w:p w14:paraId="3FED19C1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Реєстрація</w:t>
            </w:r>
          </w:p>
          <w:p w14:paraId="0601CC58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(оформлення)</w:t>
            </w:r>
          </w:p>
          <w:p w14:paraId="0E090D89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звернення</w:t>
            </w:r>
          </w:p>
          <w:p w14:paraId="0C58F1C7" w14:textId="77777777" w:rsidR="00627C96" w:rsidRPr="008A7FBF" w:rsidRDefault="00627C96" w:rsidP="0065188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суб’єкта</w:t>
            </w:r>
          </w:p>
          <w:p w14:paraId="4B400AD3" w14:textId="77777777" w:rsidR="00627C96" w:rsidRPr="008A7FBF" w:rsidRDefault="00627C96" w:rsidP="0065188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звернення</w:t>
            </w:r>
          </w:p>
        </w:tc>
        <w:tc>
          <w:tcPr>
            <w:tcW w:w="2552" w:type="dxa"/>
          </w:tcPr>
          <w:p w14:paraId="72EC2EF2" w14:textId="43F954BD" w:rsidR="00627C96" w:rsidRPr="008A7FBF" w:rsidRDefault="00627C96" w:rsidP="00651885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Уповноважена особа Департаменту агропромислового розвитку </w:t>
            </w:r>
            <w:r w:rsidR="00651885" w:rsidRPr="008A7FBF">
              <w:rPr>
                <w:sz w:val="28"/>
                <w:szCs w:val="28"/>
              </w:rPr>
              <w:t>Чернігівської</w:t>
            </w:r>
            <w:r w:rsidRPr="008A7FBF">
              <w:rPr>
                <w:sz w:val="28"/>
                <w:szCs w:val="28"/>
              </w:rPr>
              <w:t xml:space="preserve"> обласної державної адміністрації</w:t>
            </w:r>
          </w:p>
        </w:tc>
        <w:tc>
          <w:tcPr>
            <w:tcW w:w="2551" w:type="dxa"/>
          </w:tcPr>
          <w:p w14:paraId="69D1E223" w14:textId="712FF46A" w:rsidR="00627C96" w:rsidRPr="008A7FBF" w:rsidRDefault="00627C96" w:rsidP="00406411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Департамент агропромислового розвитку </w:t>
            </w:r>
            <w:r w:rsidR="00406411" w:rsidRPr="008A7FBF">
              <w:rPr>
                <w:sz w:val="28"/>
                <w:szCs w:val="28"/>
              </w:rPr>
              <w:t>Чернігівської</w:t>
            </w:r>
            <w:r w:rsidRPr="008A7FBF">
              <w:rPr>
                <w:sz w:val="28"/>
                <w:szCs w:val="28"/>
              </w:rPr>
              <w:t xml:space="preserve"> обласної державної адміністрації</w:t>
            </w:r>
          </w:p>
        </w:tc>
        <w:tc>
          <w:tcPr>
            <w:tcW w:w="1985" w:type="dxa"/>
            <w:vMerge w:val="restart"/>
          </w:tcPr>
          <w:p w14:paraId="33DD4C08" w14:textId="77777777" w:rsidR="00627C96" w:rsidRPr="008A7FBF" w:rsidRDefault="00627C96" w:rsidP="00406411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У день</w:t>
            </w:r>
          </w:p>
          <w:p w14:paraId="504AB731" w14:textId="338B0D76" w:rsidR="00627C96" w:rsidRPr="008A7FBF" w:rsidRDefault="00406411" w:rsidP="00406411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подання заяви про видачу сертифікатів племінних (генетичних) ресурсів та копій документів до них</w:t>
            </w:r>
          </w:p>
        </w:tc>
      </w:tr>
      <w:tr w:rsidR="008A7FBF" w:rsidRPr="008A7FBF" w14:paraId="2FDC072B" w14:textId="77777777" w:rsidTr="002A1B15">
        <w:trPr>
          <w:trHeight w:val="1302"/>
        </w:trPr>
        <w:tc>
          <w:tcPr>
            <w:tcW w:w="568" w:type="dxa"/>
            <w:vMerge/>
            <w:vAlign w:val="center"/>
          </w:tcPr>
          <w:p w14:paraId="2D9FC016" w14:textId="77777777" w:rsidR="00627C96" w:rsidRPr="008A7FBF" w:rsidRDefault="00627C96" w:rsidP="002F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6498E6A7" w14:textId="77777777" w:rsidR="00627C96" w:rsidRPr="008A7FBF" w:rsidRDefault="00627C96" w:rsidP="002F1196">
            <w:pPr>
              <w:pStyle w:val="24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58D58CA1" w14:textId="77777777" w:rsidR="00627C96" w:rsidRPr="008A7FBF" w:rsidRDefault="00627C96" w:rsidP="00406411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Адміністратор </w:t>
            </w:r>
          </w:p>
          <w:p w14:paraId="1380CEEA" w14:textId="77777777" w:rsidR="00627C96" w:rsidRPr="008A7FBF" w:rsidRDefault="00627C96" w:rsidP="00406411">
            <w:pPr>
              <w:rPr>
                <w:sz w:val="28"/>
                <w:szCs w:val="28"/>
                <w:lang w:val="ru-RU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центру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14:paraId="1B725019" w14:textId="77777777" w:rsidR="002A1B15" w:rsidRPr="008A7FBF" w:rsidRDefault="00627C96" w:rsidP="002A1B15">
            <w:pPr>
              <w:rPr>
                <w:sz w:val="28"/>
                <w:szCs w:val="28"/>
                <w:lang w:val="ru-RU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r w:rsidR="002A1B15" w:rsidRPr="008A7FBF">
              <w:rPr>
                <w:sz w:val="28"/>
                <w:szCs w:val="28"/>
                <w:lang w:val="ru-RU"/>
              </w:rPr>
              <w:t xml:space="preserve">                       </w:t>
            </w:r>
          </w:p>
          <w:p w14:paraId="4F8E92FD" w14:textId="5460523D" w:rsidR="00627C96" w:rsidRPr="008A7FBF" w:rsidRDefault="002A1B15" w:rsidP="002A1B15">
            <w:pPr>
              <w:rPr>
                <w:sz w:val="28"/>
                <w:szCs w:val="28"/>
                <w:lang w:val="ru-RU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Чернігова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14:paraId="2BA9E5A7" w14:textId="77777777" w:rsidR="00627C96" w:rsidRPr="008A7FBF" w:rsidRDefault="00627C96" w:rsidP="002F1196">
            <w:pPr>
              <w:rPr>
                <w:sz w:val="28"/>
                <w:szCs w:val="28"/>
              </w:rPr>
            </w:pPr>
          </w:p>
        </w:tc>
      </w:tr>
      <w:tr w:rsidR="008A7FBF" w:rsidRPr="008A7FBF" w14:paraId="3839601C" w14:textId="77777777" w:rsidTr="002A1B15">
        <w:trPr>
          <w:trHeight w:val="1724"/>
        </w:trPr>
        <w:tc>
          <w:tcPr>
            <w:tcW w:w="568" w:type="dxa"/>
            <w:vMerge w:val="restart"/>
          </w:tcPr>
          <w:p w14:paraId="270BCBBF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  <w:vMerge w:val="restart"/>
          </w:tcPr>
          <w:p w14:paraId="0A943109" w14:textId="77777777" w:rsidR="00627C96" w:rsidRPr="008A7FBF" w:rsidRDefault="00627C96" w:rsidP="002A1B1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Передача</w:t>
            </w:r>
          </w:p>
          <w:p w14:paraId="7229E728" w14:textId="77777777" w:rsidR="00627C96" w:rsidRPr="008A7FBF" w:rsidRDefault="00627C96" w:rsidP="002A1B1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вхідного </w:t>
            </w:r>
            <w:r w:rsidRPr="008A7FBF">
              <w:rPr>
                <w:sz w:val="28"/>
                <w:szCs w:val="28"/>
                <w:lang w:val="ru-RU"/>
              </w:rPr>
              <w:t>п</w:t>
            </w:r>
            <w:proofErr w:type="spellStart"/>
            <w:r w:rsidRPr="008A7FBF">
              <w:rPr>
                <w:sz w:val="28"/>
                <w:szCs w:val="28"/>
              </w:rPr>
              <w:t>акета</w:t>
            </w:r>
            <w:proofErr w:type="spellEnd"/>
          </w:p>
          <w:p w14:paraId="4C95CEE9" w14:textId="77777777" w:rsidR="00627C96" w:rsidRPr="008A7FBF" w:rsidRDefault="00627C96" w:rsidP="002A1B1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документів</w:t>
            </w:r>
          </w:p>
          <w:p w14:paraId="2A2F9158" w14:textId="5F328D6A" w:rsidR="00627C96" w:rsidRPr="008A7FBF" w:rsidRDefault="00627C96" w:rsidP="002A1B1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відповідальном</w:t>
            </w:r>
            <w:r w:rsidR="002A1B15" w:rsidRPr="008A7FBF">
              <w:rPr>
                <w:sz w:val="28"/>
                <w:szCs w:val="28"/>
              </w:rPr>
              <w:t>у</w:t>
            </w:r>
          </w:p>
          <w:p w14:paraId="7DE7A87E" w14:textId="77777777" w:rsidR="00627C96" w:rsidRPr="008A7FBF" w:rsidRDefault="00627C96" w:rsidP="002A1B1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співробітнику</w:t>
            </w:r>
          </w:p>
          <w:p w14:paraId="3B37ED93" w14:textId="77777777" w:rsidR="00627C96" w:rsidRPr="008A7FBF" w:rsidRDefault="00627C96" w:rsidP="002A1B15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територіального</w:t>
            </w:r>
          </w:p>
          <w:p w14:paraId="6BA1E75B" w14:textId="77777777" w:rsidR="00627C96" w:rsidRPr="008A7FBF" w:rsidRDefault="00627C96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органу</w:t>
            </w:r>
          </w:p>
        </w:tc>
        <w:tc>
          <w:tcPr>
            <w:tcW w:w="2552" w:type="dxa"/>
            <w:vAlign w:val="center"/>
          </w:tcPr>
          <w:p w14:paraId="3D358EC9" w14:textId="44352AAF" w:rsidR="00627C96" w:rsidRPr="008A7FBF" w:rsidRDefault="00627C96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Уповноважена особа Департаменту агропромислового розвитку </w:t>
            </w:r>
            <w:r w:rsidR="002A1B15" w:rsidRPr="008A7FBF">
              <w:rPr>
                <w:sz w:val="28"/>
                <w:szCs w:val="28"/>
              </w:rPr>
              <w:t>Чернігівської</w:t>
            </w:r>
            <w:r w:rsidRPr="008A7FBF">
              <w:rPr>
                <w:sz w:val="28"/>
                <w:szCs w:val="28"/>
              </w:rPr>
              <w:t xml:space="preserve"> обласної державної адміністрації</w:t>
            </w:r>
          </w:p>
        </w:tc>
        <w:tc>
          <w:tcPr>
            <w:tcW w:w="2551" w:type="dxa"/>
          </w:tcPr>
          <w:p w14:paraId="4AB39142" w14:textId="1AD8CB5D" w:rsidR="00627C96" w:rsidRPr="008A7FBF" w:rsidRDefault="002A1B15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Департамент агропромислового розвитку Чернігівської обласної державної адміністрації</w:t>
            </w:r>
          </w:p>
        </w:tc>
        <w:tc>
          <w:tcPr>
            <w:tcW w:w="1985" w:type="dxa"/>
            <w:vMerge w:val="restart"/>
          </w:tcPr>
          <w:p w14:paraId="65D85B74" w14:textId="77777777" w:rsidR="00627C96" w:rsidRPr="008A7FBF" w:rsidRDefault="00627C96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Протягом трьох робочих днів</w:t>
            </w:r>
          </w:p>
        </w:tc>
      </w:tr>
      <w:tr w:rsidR="008A7FBF" w:rsidRPr="008A7FBF" w14:paraId="048B4564" w14:textId="77777777" w:rsidTr="002A1B15">
        <w:trPr>
          <w:trHeight w:val="1262"/>
        </w:trPr>
        <w:tc>
          <w:tcPr>
            <w:tcW w:w="568" w:type="dxa"/>
            <w:vMerge/>
            <w:vAlign w:val="center"/>
          </w:tcPr>
          <w:p w14:paraId="0C28EC64" w14:textId="77777777" w:rsidR="00627C96" w:rsidRPr="008A7FBF" w:rsidRDefault="00627C96" w:rsidP="002F1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1901601E" w14:textId="77777777" w:rsidR="00627C96" w:rsidRPr="008A7FBF" w:rsidRDefault="00627C96" w:rsidP="002F1196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4D123AE" w14:textId="77777777" w:rsidR="00627C96" w:rsidRPr="008A7FBF" w:rsidRDefault="00627C96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Адміністратор </w:t>
            </w:r>
          </w:p>
          <w:p w14:paraId="4652C0AC" w14:textId="77777777" w:rsidR="00627C96" w:rsidRPr="008A7FBF" w:rsidRDefault="00627C96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центру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2551" w:type="dxa"/>
          </w:tcPr>
          <w:p w14:paraId="35CAF6D1" w14:textId="77777777" w:rsidR="002A1B15" w:rsidRPr="008A7FBF" w:rsidRDefault="002A1B15" w:rsidP="002A1B15">
            <w:pPr>
              <w:rPr>
                <w:sz w:val="28"/>
                <w:szCs w:val="28"/>
                <w:lang w:val="ru-RU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14:paraId="6FB666FD" w14:textId="466B6DBE" w:rsidR="00627C96" w:rsidRPr="008A7FBF" w:rsidRDefault="002A1B15" w:rsidP="002A1B15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Чернігова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399F650" w14:textId="77777777" w:rsidR="00627C96" w:rsidRPr="008A7FBF" w:rsidRDefault="00627C96" w:rsidP="002F1196">
            <w:pPr>
              <w:rPr>
                <w:sz w:val="28"/>
                <w:szCs w:val="28"/>
              </w:rPr>
            </w:pPr>
          </w:p>
        </w:tc>
      </w:tr>
      <w:tr w:rsidR="008A7FBF" w:rsidRPr="008A7FBF" w14:paraId="7FD49EBF" w14:textId="77777777" w:rsidTr="000A603E">
        <w:tc>
          <w:tcPr>
            <w:tcW w:w="568" w:type="dxa"/>
          </w:tcPr>
          <w:p w14:paraId="6DF1B723" w14:textId="77777777" w:rsidR="00627C96" w:rsidRPr="008A7FBF" w:rsidRDefault="00627C96" w:rsidP="000A603E">
            <w:pPr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14:paraId="6D0BA130" w14:textId="77777777" w:rsidR="00627C96" w:rsidRPr="008A7FBF" w:rsidRDefault="00627C96" w:rsidP="000A603E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Опрацювання звернення та оформлення результату надання послуги</w:t>
            </w:r>
          </w:p>
        </w:tc>
        <w:tc>
          <w:tcPr>
            <w:tcW w:w="2552" w:type="dxa"/>
          </w:tcPr>
          <w:p w14:paraId="7233A8CB" w14:textId="2457C148" w:rsidR="00627C96" w:rsidRPr="008A7FBF" w:rsidRDefault="000A603E" w:rsidP="000A603E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Уповноважена особа Департаменту агропромислового розвитку </w:t>
            </w:r>
            <w:r w:rsidRPr="008A7FBF">
              <w:rPr>
                <w:sz w:val="28"/>
                <w:szCs w:val="28"/>
              </w:rPr>
              <w:lastRenderedPageBreak/>
              <w:t>Чернігівської обласної державної адміністрації</w:t>
            </w:r>
          </w:p>
        </w:tc>
        <w:tc>
          <w:tcPr>
            <w:tcW w:w="2551" w:type="dxa"/>
          </w:tcPr>
          <w:p w14:paraId="42DF656A" w14:textId="5006A616" w:rsidR="00627C96" w:rsidRPr="008A7FBF" w:rsidRDefault="000A603E" w:rsidP="000A603E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lastRenderedPageBreak/>
              <w:t xml:space="preserve">Департамент агропромислового розвитку Чернігівської </w:t>
            </w:r>
            <w:r w:rsidRPr="008A7FBF">
              <w:rPr>
                <w:sz w:val="28"/>
                <w:szCs w:val="28"/>
              </w:rPr>
              <w:lastRenderedPageBreak/>
              <w:t>обласної державної адміністрації</w:t>
            </w:r>
          </w:p>
        </w:tc>
        <w:tc>
          <w:tcPr>
            <w:tcW w:w="1985" w:type="dxa"/>
            <w:vAlign w:val="center"/>
          </w:tcPr>
          <w:p w14:paraId="0F425C1E" w14:textId="3847C4CF" w:rsidR="00627C96" w:rsidRPr="008A7FBF" w:rsidRDefault="00627C96" w:rsidP="002F1196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lastRenderedPageBreak/>
              <w:t xml:space="preserve">Не пізніше 15 робочих днів з дня надходження заявки </w:t>
            </w:r>
            <w:r w:rsidR="000A603E" w:rsidRPr="008A7FBF">
              <w:rPr>
                <w:sz w:val="28"/>
                <w:szCs w:val="28"/>
              </w:rPr>
              <w:t xml:space="preserve">та </w:t>
            </w:r>
            <w:r w:rsidR="000A603E" w:rsidRPr="008A7FBF">
              <w:rPr>
                <w:sz w:val="28"/>
                <w:szCs w:val="28"/>
              </w:rPr>
              <w:lastRenderedPageBreak/>
              <w:t xml:space="preserve">копій документів до неї </w:t>
            </w:r>
            <w:r w:rsidRPr="008A7FBF">
              <w:rPr>
                <w:sz w:val="28"/>
                <w:szCs w:val="28"/>
              </w:rPr>
              <w:t xml:space="preserve">від центру надання </w:t>
            </w:r>
            <w:proofErr w:type="spellStart"/>
            <w:r w:rsidRPr="008A7FBF">
              <w:rPr>
                <w:sz w:val="28"/>
                <w:szCs w:val="28"/>
              </w:rPr>
              <w:t>адміністратив</w:t>
            </w:r>
            <w:proofErr w:type="spellEnd"/>
            <w:r w:rsidR="000A603E" w:rsidRPr="008A7FBF">
              <w:rPr>
                <w:sz w:val="28"/>
                <w:szCs w:val="28"/>
              </w:rPr>
              <w:t>-</w:t>
            </w:r>
            <w:r w:rsidRPr="008A7FBF">
              <w:rPr>
                <w:sz w:val="28"/>
                <w:szCs w:val="28"/>
              </w:rPr>
              <w:t>них послуг</w:t>
            </w:r>
          </w:p>
        </w:tc>
      </w:tr>
      <w:tr w:rsidR="008A7FBF" w:rsidRPr="008A7FBF" w14:paraId="1E2D17C4" w14:textId="77777777" w:rsidTr="000A603E">
        <w:tc>
          <w:tcPr>
            <w:tcW w:w="568" w:type="dxa"/>
          </w:tcPr>
          <w:p w14:paraId="1ADAF9E7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09" w:type="dxa"/>
            <w:vAlign w:val="center"/>
          </w:tcPr>
          <w:p w14:paraId="5DB1D7C7" w14:textId="26B245D1" w:rsidR="00627C96" w:rsidRPr="008A7FBF" w:rsidRDefault="00627C96" w:rsidP="002F1196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Передача результату надання послуги до центру надання адміністратив</w:t>
            </w:r>
            <w:r w:rsidRPr="008A7FBF">
              <w:rPr>
                <w:sz w:val="28"/>
                <w:szCs w:val="28"/>
              </w:rPr>
              <w:softHyphen/>
              <w:t xml:space="preserve">них послуг у разі подачі через нього </w:t>
            </w:r>
            <w:r w:rsidR="000A603E" w:rsidRPr="008A7FBF">
              <w:rPr>
                <w:sz w:val="28"/>
                <w:szCs w:val="28"/>
              </w:rPr>
              <w:t>пакету документів</w:t>
            </w:r>
          </w:p>
        </w:tc>
        <w:tc>
          <w:tcPr>
            <w:tcW w:w="2552" w:type="dxa"/>
          </w:tcPr>
          <w:p w14:paraId="0AAFC45D" w14:textId="7918A84C" w:rsidR="00627C96" w:rsidRPr="008A7FBF" w:rsidRDefault="000A603E" w:rsidP="000A603E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Уповноважена особа Департаменту агропромислового розвитку Чернігівської обласної державної адміністрації</w:t>
            </w:r>
          </w:p>
        </w:tc>
        <w:tc>
          <w:tcPr>
            <w:tcW w:w="2551" w:type="dxa"/>
          </w:tcPr>
          <w:p w14:paraId="140CD9D0" w14:textId="0F8A7A9D" w:rsidR="00627C96" w:rsidRPr="008A7FBF" w:rsidRDefault="000A603E" w:rsidP="000A603E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Департамент агропромислового розвитку Чернігівської обласної державної адміністрації</w:t>
            </w:r>
          </w:p>
        </w:tc>
        <w:tc>
          <w:tcPr>
            <w:tcW w:w="1985" w:type="dxa"/>
          </w:tcPr>
          <w:p w14:paraId="4C0CB29D" w14:textId="77777777" w:rsidR="00627C96" w:rsidRPr="008A7FBF" w:rsidRDefault="00627C96" w:rsidP="000A603E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Протягом двох робочих днів</w:t>
            </w:r>
          </w:p>
        </w:tc>
      </w:tr>
      <w:tr w:rsidR="008A7FBF" w:rsidRPr="008A7FBF" w14:paraId="06021231" w14:textId="77777777" w:rsidTr="004D7A9D">
        <w:trPr>
          <w:trHeight w:val="1753"/>
        </w:trPr>
        <w:tc>
          <w:tcPr>
            <w:tcW w:w="568" w:type="dxa"/>
            <w:vMerge w:val="restart"/>
          </w:tcPr>
          <w:p w14:paraId="42F56ECE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  <w:vMerge w:val="restart"/>
          </w:tcPr>
          <w:p w14:paraId="5CA89BF1" w14:textId="77777777" w:rsidR="00627C96" w:rsidRPr="008A7FBF" w:rsidRDefault="00627C96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Направлення</w:t>
            </w:r>
          </w:p>
          <w:p w14:paraId="4B7354DA" w14:textId="77777777" w:rsidR="00627C96" w:rsidRPr="008A7FBF" w:rsidRDefault="00627C96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повідомлення</w:t>
            </w:r>
          </w:p>
          <w:p w14:paraId="228B030B" w14:textId="77777777" w:rsidR="00627C96" w:rsidRPr="008A7FBF" w:rsidRDefault="00627C96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про готовність</w:t>
            </w:r>
          </w:p>
          <w:p w14:paraId="4A007A4A" w14:textId="77777777" w:rsidR="00627C96" w:rsidRPr="008A7FBF" w:rsidRDefault="00627C96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результату</w:t>
            </w:r>
          </w:p>
          <w:p w14:paraId="0F6032B1" w14:textId="1E0B4D95" w:rsidR="00627C96" w:rsidRPr="008A7FBF" w:rsidRDefault="00627C96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послуги</w:t>
            </w:r>
            <w:r w:rsidR="004D7A9D" w:rsidRPr="008A7FBF">
              <w:rPr>
                <w:sz w:val="28"/>
                <w:szCs w:val="28"/>
              </w:rPr>
              <w:t xml:space="preserve"> </w:t>
            </w:r>
          </w:p>
          <w:p w14:paraId="01FAA415" w14:textId="52ADFF23" w:rsidR="004D7A9D" w:rsidRPr="008A7FBF" w:rsidRDefault="004D7A9D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суб’єкту звернення</w:t>
            </w:r>
          </w:p>
          <w:p w14:paraId="7885608D" w14:textId="07757713" w:rsidR="00627C96" w:rsidRPr="008A7FBF" w:rsidRDefault="00627C96" w:rsidP="004D7A9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2FD60087" w14:textId="2E97B599" w:rsidR="00627C96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Уповноважена особа Департаменту агропромислового розвитку Чернігівської обласної державної адміністрації</w:t>
            </w:r>
          </w:p>
        </w:tc>
        <w:tc>
          <w:tcPr>
            <w:tcW w:w="2551" w:type="dxa"/>
          </w:tcPr>
          <w:p w14:paraId="3FDF05E6" w14:textId="06DE6059" w:rsidR="00627C96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Департамент агропромислового розвитку Чернігівської обласної державної адміністрації</w:t>
            </w:r>
          </w:p>
        </w:tc>
        <w:tc>
          <w:tcPr>
            <w:tcW w:w="1985" w:type="dxa"/>
            <w:vMerge w:val="restart"/>
          </w:tcPr>
          <w:p w14:paraId="69F20DA3" w14:textId="77777777" w:rsidR="00627C96" w:rsidRPr="008A7FBF" w:rsidRDefault="00627C96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Протягом одного робочого дня</w:t>
            </w:r>
          </w:p>
        </w:tc>
      </w:tr>
      <w:tr w:rsidR="008A7FBF" w:rsidRPr="008A7FBF" w14:paraId="2FEFF806" w14:textId="77777777" w:rsidTr="004D7A9D">
        <w:trPr>
          <w:trHeight w:val="1273"/>
        </w:trPr>
        <w:tc>
          <w:tcPr>
            <w:tcW w:w="568" w:type="dxa"/>
            <w:vMerge/>
            <w:vAlign w:val="center"/>
          </w:tcPr>
          <w:p w14:paraId="18808B77" w14:textId="77777777" w:rsidR="004D7A9D" w:rsidRPr="008A7FBF" w:rsidRDefault="004D7A9D" w:rsidP="004D7A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16730769" w14:textId="77777777" w:rsidR="004D7A9D" w:rsidRPr="008A7FBF" w:rsidRDefault="004D7A9D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660288EB" w14:textId="77777777" w:rsidR="004D7A9D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Адміністратор </w:t>
            </w:r>
          </w:p>
          <w:p w14:paraId="72C7936C" w14:textId="0A4B7E3C" w:rsidR="004D7A9D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центру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2551" w:type="dxa"/>
          </w:tcPr>
          <w:p w14:paraId="7D4B4CF1" w14:textId="77777777" w:rsidR="004D7A9D" w:rsidRPr="008A7FBF" w:rsidRDefault="004D7A9D" w:rsidP="004D7A9D">
            <w:pPr>
              <w:rPr>
                <w:sz w:val="28"/>
                <w:szCs w:val="28"/>
                <w:lang w:val="ru-RU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14:paraId="6D6F8952" w14:textId="4CD3C73D" w:rsidR="004D7A9D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Чернігова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6AF40EFD" w14:textId="77777777" w:rsidR="004D7A9D" w:rsidRPr="008A7FBF" w:rsidRDefault="004D7A9D" w:rsidP="004D7A9D">
            <w:pPr>
              <w:rPr>
                <w:sz w:val="28"/>
                <w:szCs w:val="28"/>
              </w:rPr>
            </w:pPr>
          </w:p>
        </w:tc>
      </w:tr>
      <w:tr w:rsidR="008A7FBF" w:rsidRPr="008A7FBF" w14:paraId="6110CD4D" w14:textId="77777777" w:rsidTr="004D7A9D">
        <w:trPr>
          <w:trHeight w:val="1819"/>
        </w:trPr>
        <w:tc>
          <w:tcPr>
            <w:tcW w:w="568" w:type="dxa"/>
            <w:vMerge w:val="restart"/>
          </w:tcPr>
          <w:p w14:paraId="240AB840" w14:textId="77777777" w:rsidR="00627C96" w:rsidRPr="008A7FBF" w:rsidRDefault="00627C96" w:rsidP="00651885">
            <w:pPr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  <w:vMerge w:val="restart"/>
          </w:tcPr>
          <w:p w14:paraId="4A4B4052" w14:textId="77777777" w:rsidR="00627C96" w:rsidRPr="008A7FBF" w:rsidRDefault="00627C96" w:rsidP="004D7A9D">
            <w:pPr>
              <w:pStyle w:val="24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Видача результату надання послуги</w:t>
            </w:r>
          </w:p>
        </w:tc>
        <w:tc>
          <w:tcPr>
            <w:tcW w:w="2552" w:type="dxa"/>
          </w:tcPr>
          <w:p w14:paraId="43EF7829" w14:textId="257072E9" w:rsidR="00627C96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Уповноважена особа Департаменту агропромислового розвитку Чернігівської обласної державної адміністрації</w:t>
            </w:r>
          </w:p>
        </w:tc>
        <w:tc>
          <w:tcPr>
            <w:tcW w:w="2551" w:type="dxa"/>
          </w:tcPr>
          <w:p w14:paraId="54E185B9" w14:textId="167CFE4B" w:rsidR="00627C96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Департамент агропромислового розвитку Чернігівської обласної державної адміністрації</w:t>
            </w:r>
          </w:p>
        </w:tc>
        <w:tc>
          <w:tcPr>
            <w:tcW w:w="1985" w:type="dxa"/>
            <w:vMerge w:val="restart"/>
          </w:tcPr>
          <w:p w14:paraId="6AD3F953" w14:textId="77777777" w:rsidR="00627C96" w:rsidRPr="008A7FBF" w:rsidRDefault="00627C96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>Протягом одного робочого дня</w:t>
            </w:r>
          </w:p>
        </w:tc>
      </w:tr>
      <w:tr w:rsidR="008A7FBF" w:rsidRPr="008A7FBF" w14:paraId="1F1BBEDE" w14:textId="77777777" w:rsidTr="004D7A9D">
        <w:trPr>
          <w:trHeight w:val="1290"/>
        </w:trPr>
        <w:tc>
          <w:tcPr>
            <w:tcW w:w="568" w:type="dxa"/>
            <w:vMerge/>
          </w:tcPr>
          <w:p w14:paraId="5CA0EF64" w14:textId="77777777" w:rsidR="004D7A9D" w:rsidRPr="008A7FBF" w:rsidRDefault="004D7A9D" w:rsidP="004D7A9D">
            <w:pPr>
              <w:jc w:val="center"/>
              <w:rPr>
                <w:szCs w:val="26"/>
              </w:rPr>
            </w:pPr>
          </w:p>
        </w:tc>
        <w:tc>
          <w:tcPr>
            <w:tcW w:w="2409" w:type="dxa"/>
            <w:vMerge/>
          </w:tcPr>
          <w:p w14:paraId="250CC92A" w14:textId="77777777" w:rsidR="004D7A9D" w:rsidRPr="008A7FBF" w:rsidRDefault="004D7A9D" w:rsidP="004D7A9D">
            <w:pPr>
              <w:pStyle w:val="24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2552" w:type="dxa"/>
          </w:tcPr>
          <w:p w14:paraId="6C1FFB6D" w14:textId="77777777" w:rsidR="004D7A9D" w:rsidRPr="008A7FBF" w:rsidRDefault="004D7A9D" w:rsidP="004D7A9D">
            <w:pPr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</w:rPr>
              <w:t xml:space="preserve">Адміністратор </w:t>
            </w:r>
          </w:p>
          <w:p w14:paraId="4331BDF3" w14:textId="21FD63D5" w:rsidR="004D7A9D" w:rsidRPr="008A7FBF" w:rsidRDefault="004D7A9D" w:rsidP="004D7A9D">
            <w:pPr>
              <w:rPr>
                <w:szCs w:val="26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центру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</w:p>
        </w:tc>
        <w:tc>
          <w:tcPr>
            <w:tcW w:w="2551" w:type="dxa"/>
            <w:vAlign w:val="center"/>
          </w:tcPr>
          <w:p w14:paraId="37B65AE8" w14:textId="77777777" w:rsidR="004D7A9D" w:rsidRPr="008A7FBF" w:rsidRDefault="004D7A9D" w:rsidP="004D7A9D">
            <w:pPr>
              <w:rPr>
                <w:sz w:val="28"/>
                <w:szCs w:val="28"/>
                <w:lang w:val="ru-RU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Центр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надання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послуг</w:t>
            </w:r>
            <w:proofErr w:type="spellEnd"/>
            <w:r w:rsidRPr="008A7FBF">
              <w:rPr>
                <w:sz w:val="28"/>
                <w:szCs w:val="28"/>
                <w:lang w:val="ru-RU"/>
              </w:rPr>
              <w:t xml:space="preserve">                        </w:t>
            </w:r>
          </w:p>
          <w:p w14:paraId="6650E805" w14:textId="69CA4B53" w:rsidR="004D7A9D" w:rsidRPr="008A7FBF" w:rsidRDefault="004D7A9D" w:rsidP="004D7A9D">
            <w:pPr>
              <w:rPr>
                <w:szCs w:val="26"/>
              </w:rPr>
            </w:pPr>
            <w:r w:rsidRPr="008A7FBF">
              <w:rPr>
                <w:sz w:val="28"/>
                <w:szCs w:val="28"/>
                <w:lang w:val="ru-RU"/>
              </w:rPr>
              <w:t xml:space="preserve">м. </w:t>
            </w:r>
            <w:proofErr w:type="spellStart"/>
            <w:r w:rsidRPr="008A7FBF">
              <w:rPr>
                <w:sz w:val="28"/>
                <w:szCs w:val="28"/>
                <w:lang w:val="ru-RU"/>
              </w:rPr>
              <w:t>Чернігова</w:t>
            </w:r>
            <w:proofErr w:type="spellEnd"/>
          </w:p>
        </w:tc>
        <w:tc>
          <w:tcPr>
            <w:tcW w:w="1985" w:type="dxa"/>
            <w:vMerge/>
          </w:tcPr>
          <w:p w14:paraId="48E1F25D" w14:textId="77777777" w:rsidR="004D7A9D" w:rsidRPr="008A7FBF" w:rsidRDefault="004D7A9D" w:rsidP="004D7A9D">
            <w:pPr>
              <w:rPr>
                <w:szCs w:val="26"/>
              </w:rPr>
            </w:pPr>
          </w:p>
        </w:tc>
      </w:tr>
      <w:tr w:rsidR="008A7FBF" w:rsidRPr="008A7FBF" w14:paraId="77D3C118" w14:textId="77777777" w:rsidTr="002A1B15">
        <w:tc>
          <w:tcPr>
            <w:tcW w:w="10065" w:type="dxa"/>
            <w:gridSpan w:val="5"/>
          </w:tcPr>
          <w:p w14:paraId="0675FF67" w14:textId="77777777" w:rsidR="004D7A9D" w:rsidRPr="008A7FBF" w:rsidRDefault="004D7A9D" w:rsidP="004D7A9D">
            <w:pPr>
              <w:pStyle w:val="af5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lang w:bidi="uk-UA"/>
              </w:rPr>
              <w:t>Оскарження результату надання послуги</w:t>
            </w:r>
          </w:p>
        </w:tc>
      </w:tr>
      <w:tr w:rsidR="008A7FBF" w:rsidRPr="008A7FBF" w14:paraId="517585D2" w14:textId="77777777" w:rsidTr="002A1B15">
        <w:tc>
          <w:tcPr>
            <w:tcW w:w="10065" w:type="dxa"/>
            <w:gridSpan w:val="5"/>
          </w:tcPr>
          <w:p w14:paraId="11A3BC25" w14:textId="1100EEB6" w:rsidR="004D7A9D" w:rsidRPr="008A7FBF" w:rsidRDefault="004D7A9D" w:rsidP="004D7A9D">
            <w:pPr>
              <w:jc w:val="both"/>
              <w:rPr>
                <w:sz w:val="28"/>
                <w:szCs w:val="28"/>
              </w:rPr>
            </w:pPr>
            <w:r w:rsidRPr="008A7FBF">
              <w:rPr>
                <w:sz w:val="28"/>
                <w:szCs w:val="28"/>
                <w:lang w:eastAsia="uk-UA" w:bidi="uk-UA"/>
              </w:rPr>
              <w:t xml:space="preserve">Дії або бездіяльність уповноваженої особи </w:t>
            </w:r>
            <w:r w:rsidRPr="008A7FBF">
              <w:rPr>
                <w:sz w:val="28"/>
                <w:szCs w:val="28"/>
              </w:rPr>
              <w:t>Департаменту агропромислового розвитку Чернігівської обласної державної адміністрації</w:t>
            </w:r>
            <w:r w:rsidRPr="008A7FBF">
              <w:rPr>
                <w:sz w:val="28"/>
                <w:szCs w:val="28"/>
                <w:lang w:eastAsia="uk-UA" w:bidi="uk-UA"/>
              </w:rPr>
              <w:t xml:space="preserve"> та/або адміністратора </w:t>
            </w:r>
            <w:r w:rsidRPr="008A7FBF">
              <w:rPr>
                <w:sz w:val="28"/>
                <w:szCs w:val="28"/>
              </w:rPr>
              <w:t>управління Центр надання адміністративних послуг м</w:t>
            </w:r>
            <w:r w:rsidR="000E584B" w:rsidRPr="008A7FBF">
              <w:rPr>
                <w:sz w:val="28"/>
                <w:szCs w:val="28"/>
              </w:rPr>
              <w:t>.</w:t>
            </w:r>
            <w:r w:rsidRPr="008A7FBF">
              <w:rPr>
                <w:sz w:val="28"/>
                <w:szCs w:val="28"/>
              </w:rPr>
              <w:t xml:space="preserve"> </w:t>
            </w:r>
            <w:r w:rsidR="000E584B" w:rsidRPr="008A7FBF">
              <w:rPr>
                <w:sz w:val="28"/>
                <w:szCs w:val="28"/>
              </w:rPr>
              <w:t>Чернігів</w:t>
            </w:r>
            <w:r w:rsidRPr="008A7FBF">
              <w:rPr>
                <w:sz w:val="28"/>
                <w:szCs w:val="28"/>
              </w:rPr>
              <w:t xml:space="preserve"> </w:t>
            </w:r>
            <w:r w:rsidR="000E584B" w:rsidRPr="008A7FBF">
              <w:rPr>
                <w:sz w:val="28"/>
                <w:szCs w:val="28"/>
              </w:rPr>
              <w:t>Чернігівської</w:t>
            </w:r>
            <w:r w:rsidRPr="008A7FBF">
              <w:rPr>
                <w:sz w:val="28"/>
                <w:szCs w:val="28"/>
              </w:rPr>
              <w:t xml:space="preserve"> міської ради</w:t>
            </w:r>
            <w:r w:rsidRPr="008A7FBF">
              <w:rPr>
                <w:sz w:val="28"/>
                <w:szCs w:val="28"/>
                <w:lang w:eastAsia="uk-UA" w:bidi="uk-UA"/>
              </w:rPr>
              <w:t xml:space="preserve"> можуть бути оскаржені до суду в порядку, встановленому законом.</w:t>
            </w:r>
          </w:p>
        </w:tc>
      </w:tr>
    </w:tbl>
    <w:p w14:paraId="438D4655" w14:textId="77777777" w:rsidR="00CF3D0A" w:rsidRPr="008A7FBF" w:rsidRDefault="00CF3D0A" w:rsidP="00CF3D0A">
      <w:pPr>
        <w:jc w:val="center"/>
        <w:rPr>
          <w:b/>
          <w:sz w:val="28"/>
          <w:szCs w:val="28"/>
        </w:rPr>
      </w:pPr>
    </w:p>
    <w:p w14:paraId="127D0D95" w14:textId="77777777" w:rsidR="00673911" w:rsidRPr="008A7FBF" w:rsidRDefault="00673911" w:rsidP="00CF3D0A">
      <w:pPr>
        <w:jc w:val="center"/>
        <w:rPr>
          <w:b/>
          <w:sz w:val="28"/>
          <w:szCs w:val="28"/>
        </w:rPr>
      </w:pPr>
    </w:p>
    <w:p w14:paraId="34454542" w14:textId="77777777" w:rsidR="00673911" w:rsidRDefault="00673911" w:rsidP="00CF3D0A">
      <w:pPr>
        <w:jc w:val="center"/>
        <w:rPr>
          <w:b/>
          <w:sz w:val="28"/>
          <w:szCs w:val="28"/>
        </w:rPr>
      </w:pPr>
    </w:p>
    <w:sectPr w:rsidR="00673911" w:rsidSect="004C4EF2">
      <w:headerReference w:type="even" r:id="rId9"/>
      <w:headerReference w:type="first" r:id="rId10"/>
      <w:pgSz w:w="11907" w:h="16840" w:code="9"/>
      <w:pgMar w:top="709" w:right="567" w:bottom="567" w:left="1560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551B5" w14:textId="77777777" w:rsidR="006F1422" w:rsidRDefault="006F1422">
      <w:r>
        <w:separator/>
      </w:r>
    </w:p>
  </w:endnote>
  <w:endnote w:type="continuationSeparator" w:id="0">
    <w:p w14:paraId="767BE82E" w14:textId="77777777" w:rsidR="006F1422" w:rsidRDefault="006F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3D7A3" w14:textId="77777777" w:rsidR="006F1422" w:rsidRDefault="006F1422">
      <w:r>
        <w:separator/>
      </w:r>
    </w:p>
  </w:footnote>
  <w:footnote w:type="continuationSeparator" w:id="0">
    <w:p w14:paraId="468684A5" w14:textId="77777777" w:rsidR="006F1422" w:rsidRDefault="006F1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303" w14:textId="4C82251C" w:rsidR="00F06F51" w:rsidRDefault="00F06F51" w:rsidP="00B84C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7E1">
      <w:rPr>
        <w:rStyle w:val="a5"/>
        <w:noProof/>
      </w:rPr>
      <w:t>1</w:t>
    </w:r>
    <w:r>
      <w:rPr>
        <w:rStyle w:val="a5"/>
      </w:rPr>
      <w:fldChar w:fldCharType="end"/>
    </w:r>
  </w:p>
  <w:p w14:paraId="3A5890EF" w14:textId="77777777" w:rsidR="00F06F51" w:rsidRDefault="00F06F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DD1D" w14:textId="17BA1F6B" w:rsidR="00F06F51" w:rsidRDefault="00197E5D" w:rsidP="00882329">
    <w:pPr>
      <w:pStyle w:val="a3"/>
      <w:jc w:val="center"/>
    </w:pPr>
    <w:r>
      <w:rPr>
        <w:noProof/>
        <w:color w:val="333333"/>
        <w:szCs w:val="28"/>
        <w:lang w:val="ru-RU"/>
      </w:rPr>
      <w:drawing>
        <wp:inline distT="0" distB="0" distL="0" distR="0" wp14:anchorId="060FA5FA" wp14:editId="00354C3B">
          <wp:extent cx="428625" cy="523875"/>
          <wp:effectExtent l="0" t="0" r="0" b="0"/>
          <wp:docPr id="4182210" name="Рисунок 4182210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C1F02"/>
    <w:multiLevelType w:val="hybridMultilevel"/>
    <w:tmpl w:val="9F924DCE"/>
    <w:lvl w:ilvl="0" w:tplc="9ED271F8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FFF0605"/>
    <w:multiLevelType w:val="hybridMultilevel"/>
    <w:tmpl w:val="72B64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1B2754"/>
    <w:multiLevelType w:val="hybridMultilevel"/>
    <w:tmpl w:val="08AC1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433068"/>
    <w:multiLevelType w:val="hybridMultilevel"/>
    <w:tmpl w:val="EE76D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F2171B"/>
    <w:multiLevelType w:val="hybridMultilevel"/>
    <w:tmpl w:val="0A6422E2"/>
    <w:lvl w:ilvl="0" w:tplc="9CE81CC8">
      <w:start w:val="1"/>
      <w:numFmt w:val="decimal"/>
      <w:lvlText w:val="%1."/>
      <w:lvlJc w:val="left"/>
      <w:pPr>
        <w:tabs>
          <w:tab w:val="num" w:pos="700"/>
        </w:tabs>
        <w:ind w:left="-20" w:firstLine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C0C80"/>
    <w:multiLevelType w:val="multilevel"/>
    <w:tmpl w:val="89061C0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6949750A"/>
    <w:multiLevelType w:val="hybridMultilevel"/>
    <w:tmpl w:val="0C509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8B0F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6458C"/>
    <w:multiLevelType w:val="hybridMultilevel"/>
    <w:tmpl w:val="2D9C18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5620">
    <w:abstractNumId w:val="1"/>
  </w:num>
  <w:num w:numId="2" w16cid:durableId="1015502848">
    <w:abstractNumId w:val="5"/>
  </w:num>
  <w:num w:numId="3" w16cid:durableId="117258867">
    <w:abstractNumId w:val="2"/>
  </w:num>
  <w:num w:numId="4" w16cid:durableId="2116708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8410487">
    <w:abstractNumId w:val="3"/>
  </w:num>
  <w:num w:numId="6" w16cid:durableId="1806659970">
    <w:abstractNumId w:val="6"/>
  </w:num>
  <w:num w:numId="7" w16cid:durableId="7454995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997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282"/>
    <w:rsid w:val="000010F4"/>
    <w:rsid w:val="00006EC3"/>
    <w:rsid w:val="000164BF"/>
    <w:rsid w:val="00033922"/>
    <w:rsid w:val="00055840"/>
    <w:rsid w:val="00061742"/>
    <w:rsid w:val="00070BD4"/>
    <w:rsid w:val="00072AA4"/>
    <w:rsid w:val="00074C3F"/>
    <w:rsid w:val="00075C07"/>
    <w:rsid w:val="00081861"/>
    <w:rsid w:val="00082202"/>
    <w:rsid w:val="0009716D"/>
    <w:rsid w:val="000A603E"/>
    <w:rsid w:val="000B090F"/>
    <w:rsid w:val="000B4D94"/>
    <w:rsid w:val="000C72AB"/>
    <w:rsid w:val="000D005F"/>
    <w:rsid w:val="000E13D9"/>
    <w:rsid w:val="000E584B"/>
    <w:rsid w:val="000F0C9D"/>
    <w:rsid w:val="000F3D84"/>
    <w:rsid w:val="00123531"/>
    <w:rsid w:val="00123CAB"/>
    <w:rsid w:val="001323D7"/>
    <w:rsid w:val="001420EB"/>
    <w:rsid w:val="001453E5"/>
    <w:rsid w:val="00147636"/>
    <w:rsid w:val="00176F62"/>
    <w:rsid w:val="00184325"/>
    <w:rsid w:val="0019011C"/>
    <w:rsid w:val="001934A6"/>
    <w:rsid w:val="00197E5D"/>
    <w:rsid w:val="001A07E1"/>
    <w:rsid w:val="001B1039"/>
    <w:rsid w:val="001C2322"/>
    <w:rsid w:val="001C32C8"/>
    <w:rsid w:val="001D0E2C"/>
    <w:rsid w:val="001D4248"/>
    <w:rsid w:val="001D643C"/>
    <w:rsid w:val="001D7EA0"/>
    <w:rsid w:val="001E24A6"/>
    <w:rsid w:val="001E2B52"/>
    <w:rsid w:val="001F3864"/>
    <w:rsid w:val="00203CF0"/>
    <w:rsid w:val="002160C7"/>
    <w:rsid w:val="002200D2"/>
    <w:rsid w:val="002203E7"/>
    <w:rsid w:val="00221EA0"/>
    <w:rsid w:val="00242D9F"/>
    <w:rsid w:val="00261458"/>
    <w:rsid w:val="002639B6"/>
    <w:rsid w:val="00270942"/>
    <w:rsid w:val="00282E01"/>
    <w:rsid w:val="00291686"/>
    <w:rsid w:val="002934FC"/>
    <w:rsid w:val="002A1B15"/>
    <w:rsid w:val="002B4AF7"/>
    <w:rsid w:val="002B54C0"/>
    <w:rsid w:val="002C141C"/>
    <w:rsid w:val="002D1965"/>
    <w:rsid w:val="00311A66"/>
    <w:rsid w:val="00317370"/>
    <w:rsid w:val="00326D5A"/>
    <w:rsid w:val="003310A6"/>
    <w:rsid w:val="003504F7"/>
    <w:rsid w:val="00351ADE"/>
    <w:rsid w:val="00361214"/>
    <w:rsid w:val="00361B75"/>
    <w:rsid w:val="0037271E"/>
    <w:rsid w:val="00383FD9"/>
    <w:rsid w:val="003B7419"/>
    <w:rsid w:val="003D1A1E"/>
    <w:rsid w:val="003D50CB"/>
    <w:rsid w:val="003E27E7"/>
    <w:rsid w:val="00406411"/>
    <w:rsid w:val="004144F7"/>
    <w:rsid w:val="00420E89"/>
    <w:rsid w:val="00427E8B"/>
    <w:rsid w:val="004450DD"/>
    <w:rsid w:val="00445AD9"/>
    <w:rsid w:val="00451BBE"/>
    <w:rsid w:val="00454611"/>
    <w:rsid w:val="00463811"/>
    <w:rsid w:val="00474954"/>
    <w:rsid w:val="00481D4D"/>
    <w:rsid w:val="004853DE"/>
    <w:rsid w:val="00487192"/>
    <w:rsid w:val="004A45D9"/>
    <w:rsid w:val="004B378D"/>
    <w:rsid w:val="004C4EF2"/>
    <w:rsid w:val="004D74D6"/>
    <w:rsid w:val="004D7A9D"/>
    <w:rsid w:val="004E461F"/>
    <w:rsid w:val="005214EF"/>
    <w:rsid w:val="00527698"/>
    <w:rsid w:val="0053363F"/>
    <w:rsid w:val="00546282"/>
    <w:rsid w:val="00552C1C"/>
    <w:rsid w:val="005534F1"/>
    <w:rsid w:val="00592463"/>
    <w:rsid w:val="00594F7F"/>
    <w:rsid w:val="005A1A37"/>
    <w:rsid w:val="005A1FC0"/>
    <w:rsid w:val="005A7DD0"/>
    <w:rsid w:val="005B08F0"/>
    <w:rsid w:val="005B67D6"/>
    <w:rsid w:val="005C08A7"/>
    <w:rsid w:val="005F2C62"/>
    <w:rsid w:val="006220A2"/>
    <w:rsid w:val="0062623C"/>
    <w:rsid w:val="00626444"/>
    <w:rsid w:val="00627C96"/>
    <w:rsid w:val="00634A16"/>
    <w:rsid w:val="006351EF"/>
    <w:rsid w:val="0063765B"/>
    <w:rsid w:val="00643B9C"/>
    <w:rsid w:val="00647555"/>
    <w:rsid w:val="00651885"/>
    <w:rsid w:val="00673911"/>
    <w:rsid w:val="00685434"/>
    <w:rsid w:val="00690545"/>
    <w:rsid w:val="006971C1"/>
    <w:rsid w:val="006A1653"/>
    <w:rsid w:val="006B198A"/>
    <w:rsid w:val="006C23FF"/>
    <w:rsid w:val="006C3B30"/>
    <w:rsid w:val="006C513D"/>
    <w:rsid w:val="006D501E"/>
    <w:rsid w:val="006D6370"/>
    <w:rsid w:val="006E5B22"/>
    <w:rsid w:val="006F1422"/>
    <w:rsid w:val="006F2B06"/>
    <w:rsid w:val="007136E2"/>
    <w:rsid w:val="007142F5"/>
    <w:rsid w:val="007169D3"/>
    <w:rsid w:val="0072748D"/>
    <w:rsid w:val="007307AF"/>
    <w:rsid w:val="00733E31"/>
    <w:rsid w:val="00756EF9"/>
    <w:rsid w:val="007911CC"/>
    <w:rsid w:val="007B0BE6"/>
    <w:rsid w:val="007B6C45"/>
    <w:rsid w:val="007F10D1"/>
    <w:rsid w:val="00801D85"/>
    <w:rsid w:val="00806130"/>
    <w:rsid w:val="00810DD0"/>
    <w:rsid w:val="00813C3D"/>
    <w:rsid w:val="00817282"/>
    <w:rsid w:val="00843BF7"/>
    <w:rsid w:val="00843E69"/>
    <w:rsid w:val="00851C11"/>
    <w:rsid w:val="0085631E"/>
    <w:rsid w:val="00882329"/>
    <w:rsid w:val="0088526A"/>
    <w:rsid w:val="00887286"/>
    <w:rsid w:val="00892E7A"/>
    <w:rsid w:val="00897BD3"/>
    <w:rsid w:val="008A0FD7"/>
    <w:rsid w:val="008A7FBF"/>
    <w:rsid w:val="008B6286"/>
    <w:rsid w:val="008C6CF3"/>
    <w:rsid w:val="008D5CEB"/>
    <w:rsid w:val="008E5104"/>
    <w:rsid w:val="008F475B"/>
    <w:rsid w:val="0091562E"/>
    <w:rsid w:val="00921042"/>
    <w:rsid w:val="00926CC8"/>
    <w:rsid w:val="00926F22"/>
    <w:rsid w:val="0093505C"/>
    <w:rsid w:val="00935F0F"/>
    <w:rsid w:val="00937C04"/>
    <w:rsid w:val="00953A85"/>
    <w:rsid w:val="009565E8"/>
    <w:rsid w:val="009602CB"/>
    <w:rsid w:val="00974FF0"/>
    <w:rsid w:val="009767BF"/>
    <w:rsid w:val="00976A42"/>
    <w:rsid w:val="0098055A"/>
    <w:rsid w:val="009838E0"/>
    <w:rsid w:val="00983D9D"/>
    <w:rsid w:val="009C395D"/>
    <w:rsid w:val="009D5874"/>
    <w:rsid w:val="009D7BBA"/>
    <w:rsid w:val="009F7C13"/>
    <w:rsid w:val="00A0671C"/>
    <w:rsid w:val="00A06F53"/>
    <w:rsid w:val="00A2568D"/>
    <w:rsid w:val="00A300ED"/>
    <w:rsid w:val="00A36600"/>
    <w:rsid w:val="00A444A6"/>
    <w:rsid w:val="00A5493C"/>
    <w:rsid w:val="00A639DB"/>
    <w:rsid w:val="00A71E47"/>
    <w:rsid w:val="00A951D1"/>
    <w:rsid w:val="00AA1922"/>
    <w:rsid w:val="00AA2DC6"/>
    <w:rsid w:val="00AB3CF4"/>
    <w:rsid w:val="00AB5B1F"/>
    <w:rsid w:val="00AC5007"/>
    <w:rsid w:val="00AC5753"/>
    <w:rsid w:val="00AD42DA"/>
    <w:rsid w:val="00AF14F4"/>
    <w:rsid w:val="00B16580"/>
    <w:rsid w:val="00B227BB"/>
    <w:rsid w:val="00B400F0"/>
    <w:rsid w:val="00B44869"/>
    <w:rsid w:val="00B46B28"/>
    <w:rsid w:val="00B56638"/>
    <w:rsid w:val="00B60B5E"/>
    <w:rsid w:val="00B61F8E"/>
    <w:rsid w:val="00B64B8F"/>
    <w:rsid w:val="00B64CF6"/>
    <w:rsid w:val="00B65D74"/>
    <w:rsid w:val="00B668B0"/>
    <w:rsid w:val="00B671EF"/>
    <w:rsid w:val="00B678EE"/>
    <w:rsid w:val="00B70983"/>
    <w:rsid w:val="00B824D0"/>
    <w:rsid w:val="00B84CCE"/>
    <w:rsid w:val="00B860AC"/>
    <w:rsid w:val="00B94CBF"/>
    <w:rsid w:val="00B96377"/>
    <w:rsid w:val="00BA017A"/>
    <w:rsid w:val="00BA3770"/>
    <w:rsid w:val="00BA6F9B"/>
    <w:rsid w:val="00BB5B91"/>
    <w:rsid w:val="00BB6B92"/>
    <w:rsid w:val="00BC083D"/>
    <w:rsid w:val="00BC275D"/>
    <w:rsid w:val="00BC7A18"/>
    <w:rsid w:val="00BD07BB"/>
    <w:rsid w:val="00BD091D"/>
    <w:rsid w:val="00BE335A"/>
    <w:rsid w:val="00BE3D71"/>
    <w:rsid w:val="00BE59C3"/>
    <w:rsid w:val="00BF1B44"/>
    <w:rsid w:val="00C1505C"/>
    <w:rsid w:val="00C152E5"/>
    <w:rsid w:val="00C22E4D"/>
    <w:rsid w:val="00C24C9B"/>
    <w:rsid w:val="00C575A9"/>
    <w:rsid w:val="00C62C79"/>
    <w:rsid w:val="00C63D7F"/>
    <w:rsid w:val="00C6431A"/>
    <w:rsid w:val="00C65248"/>
    <w:rsid w:val="00C67183"/>
    <w:rsid w:val="00CA2365"/>
    <w:rsid w:val="00CB722B"/>
    <w:rsid w:val="00CC18BF"/>
    <w:rsid w:val="00CC1A26"/>
    <w:rsid w:val="00CE0125"/>
    <w:rsid w:val="00CE6F46"/>
    <w:rsid w:val="00CF102A"/>
    <w:rsid w:val="00CF3D0A"/>
    <w:rsid w:val="00D0701B"/>
    <w:rsid w:val="00D107BC"/>
    <w:rsid w:val="00D13D0C"/>
    <w:rsid w:val="00D21ED4"/>
    <w:rsid w:val="00D506A8"/>
    <w:rsid w:val="00D5372C"/>
    <w:rsid w:val="00D743E2"/>
    <w:rsid w:val="00D77D8F"/>
    <w:rsid w:val="00D86733"/>
    <w:rsid w:val="00D96890"/>
    <w:rsid w:val="00DB5723"/>
    <w:rsid w:val="00DC0D6F"/>
    <w:rsid w:val="00DD7B75"/>
    <w:rsid w:val="00DE2D30"/>
    <w:rsid w:val="00DE35F0"/>
    <w:rsid w:val="00DE49C7"/>
    <w:rsid w:val="00DE4E98"/>
    <w:rsid w:val="00DE6ECA"/>
    <w:rsid w:val="00DE776F"/>
    <w:rsid w:val="00DF2AB5"/>
    <w:rsid w:val="00DF2E11"/>
    <w:rsid w:val="00E06B5B"/>
    <w:rsid w:val="00E06FAD"/>
    <w:rsid w:val="00E10515"/>
    <w:rsid w:val="00E36123"/>
    <w:rsid w:val="00E454CA"/>
    <w:rsid w:val="00E47865"/>
    <w:rsid w:val="00E67720"/>
    <w:rsid w:val="00E704BF"/>
    <w:rsid w:val="00E7402E"/>
    <w:rsid w:val="00E766AA"/>
    <w:rsid w:val="00E779CC"/>
    <w:rsid w:val="00E82738"/>
    <w:rsid w:val="00E913E3"/>
    <w:rsid w:val="00E91B13"/>
    <w:rsid w:val="00E97955"/>
    <w:rsid w:val="00EC12EE"/>
    <w:rsid w:val="00EC506F"/>
    <w:rsid w:val="00ED56B1"/>
    <w:rsid w:val="00EF510E"/>
    <w:rsid w:val="00F06117"/>
    <w:rsid w:val="00F06F51"/>
    <w:rsid w:val="00F1022F"/>
    <w:rsid w:val="00F14A2C"/>
    <w:rsid w:val="00F16C33"/>
    <w:rsid w:val="00F56756"/>
    <w:rsid w:val="00F60BB4"/>
    <w:rsid w:val="00F62287"/>
    <w:rsid w:val="00F6783C"/>
    <w:rsid w:val="00F769A7"/>
    <w:rsid w:val="00FA668D"/>
    <w:rsid w:val="00FB09AD"/>
    <w:rsid w:val="00FB2216"/>
    <w:rsid w:val="00FB3F24"/>
    <w:rsid w:val="00FB5553"/>
    <w:rsid w:val="00FC647D"/>
    <w:rsid w:val="00FD2C57"/>
    <w:rsid w:val="00FE2079"/>
    <w:rsid w:val="00FE2628"/>
    <w:rsid w:val="00F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BCA623"/>
  <w15:docId w15:val="{326635D2-0161-4D3F-AE0E-0DC2068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A6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6F62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523F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header"/>
    <w:basedOn w:val="a"/>
    <w:link w:val="a4"/>
    <w:uiPriority w:val="99"/>
    <w:rsid w:val="008172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523F5"/>
    <w:rPr>
      <w:sz w:val="20"/>
      <w:szCs w:val="20"/>
      <w:lang w:val="uk-UA"/>
    </w:rPr>
  </w:style>
  <w:style w:type="character" w:styleId="a5">
    <w:name w:val="page number"/>
    <w:uiPriority w:val="99"/>
    <w:rsid w:val="00817282"/>
    <w:rPr>
      <w:rFonts w:cs="Times New Roman"/>
    </w:rPr>
  </w:style>
  <w:style w:type="paragraph" w:styleId="a6">
    <w:name w:val="footer"/>
    <w:basedOn w:val="a"/>
    <w:link w:val="a7"/>
    <w:uiPriority w:val="99"/>
    <w:rsid w:val="008823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2523F5"/>
    <w:rPr>
      <w:sz w:val="20"/>
      <w:szCs w:val="20"/>
      <w:lang w:val="uk-UA"/>
    </w:rPr>
  </w:style>
  <w:style w:type="paragraph" w:styleId="a8">
    <w:name w:val="Body Text"/>
    <w:basedOn w:val="a"/>
    <w:link w:val="a9"/>
    <w:uiPriority w:val="99"/>
    <w:rsid w:val="004B378D"/>
    <w:pPr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locked/>
    <w:rsid w:val="004B378D"/>
    <w:rPr>
      <w:sz w:val="28"/>
      <w:lang w:val="uk-UA" w:eastAsia="ru-RU"/>
    </w:rPr>
  </w:style>
  <w:style w:type="character" w:styleId="aa">
    <w:name w:val="Hyperlink"/>
    <w:uiPriority w:val="99"/>
    <w:rsid w:val="000C72A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0C72AB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link w:val="2"/>
    <w:uiPriority w:val="99"/>
    <w:locked/>
    <w:rsid w:val="000C72AB"/>
    <w:rPr>
      <w:sz w:val="24"/>
    </w:rPr>
  </w:style>
  <w:style w:type="paragraph" w:customStyle="1" w:styleId="21">
    <w:name w:val="Обычный2"/>
    <w:uiPriority w:val="99"/>
    <w:rsid w:val="000C72AB"/>
    <w:rPr>
      <w:lang w:eastAsia="ru-RU"/>
    </w:rPr>
  </w:style>
  <w:style w:type="paragraph" w:styleId="ab">
    <w:name w:val="Balloon Text"/>
    <w:basedOn w:val="a"/>
    <w:link w:val="ac"/>
    <w:uiPriority w:val="99"/>
    <w:rsid w:val="00974FF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locked/>
    <w:rsid w:val="00974FF0"/>
    <w:rPr>
      <w:rFonts w:ascii="Segoe UI" w:hAnsi="Segoe UI"/>
      <w:sz w:val="18"/>
      <w:lang w:val="uk-UA"/>
    </w:rPr>
  </w:style>
  <w:style w:type="paragraph" w:styleId="ad">
    <w:name w:val="List Paragraph"/>
    <w:basedOn w:val="a"/>
    <w:uiPriority w:val="99"/>
    <w:qFormat/>
    <w:rsid w:val="000E13D9"/>
    <w:pPr>
      <w:ind w:left="720"/>
      <w:contextualSpacing/>
    </w:pPr>
  </w:style>
  <w:style w:type="table" w:styleId="ae">
    <w:name w:val="Table Grid"/>
    <w:basedOn w:val="a1"/>
    <w:rsid w:val="00A54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uiPriority w:val="99"/>
    <w:rsid w:val="001D643C"/>
    <w:rPr>
      <w:lang w:eastAsia="ru-RU"/>
    </w:rPr>
  </w:style>
  <w:style w:type="paragraph" w:customStyle="1" w:styleId="210">
    <w:name w:val="Основной текст 21"/>
    <w:basedOn w:val="a"/>
    <w:uiPriority w:val="99"/>
    <w:rsid w:val="001D643C"/>
    <w:pPr>
      <w:spacing w:before="360" w:line="360" w:lineRule="auto"/>
      <w:ind w:firstLine="992"/>
      <w:jc w:val="both"/>
    </w:pPr>
    <w:rPr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64CF6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3504F7"/>
    <w:rPr>
      <w:color w:val="605E5C"/>
      <w:shd w:val="clear" w:color="auto" w:fill="E1DFDD"/>
    </w:rPr>
  </w:style>
  <w:style w:type="paragraph" w:styleId="af0">
    <w:name w:val="Normal (Web)"/>
    <w:basedOn w:val="a"/>
    <w:rsid w:val="00CF3D0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1">
    <w:name w:val="Strong"/>
    <w:qFormat/>
    <w:locked/>
    <w:rsid w:val="00CF3D0A"/>
    <w:rPr>
      <w:b/>
      <w:bCs/>
    </w:rPr>
  </w:style>
  <w:style w:type="character" w:customStyle="1" w:styleId="apple-converted-space">
    <w:name w:val="apple-converted-space"/>
    <w:basedOn w:val="a0"/>
    <w:rsid w:val="00CF3D0A"/>
  </w:style>
  <w:style w:type="character" w:styleId="af2">
    <w:name w:val="Emphasis"/>
    <w:qFormat/>
    <w:locked/>
    <w:rsid w:val="00CF3D0A"/>
    <w:rPr>
      <w:i/>
      <w:iCs/>
    </w:rPr>
  </w:style>
  <w:style w:type="paragraph" w:customStyle="1" w:styleId="af3">
    <w:name w:val="Знак Знак"/>
    <w:basedOn w:val="a"/>
    <w:rsid w:val="00CF3D0A"/>
    <w:rPr>
      <w:rFonts w:ascii="Verdana" w:hAnsi="Verdana" w:cs="Verdana"/>
      <w:lang w:val="en-US" w:eastAsia="en-US"/>
    </w:rPr>
  </w:style>
  <w:style w:type="character" w:customStyle="1" w:styleId="w8qarf">
    <w:name w:val="w8qarf"/>
    <w:basedOn w:val="a0"/>
    <w:rsid w:val="002200D2"/>
  </w:style>
  <w:style w:type="character" w:customStyle="1" w:styleId="lrzxr">
    <w:name w:val="lrzxr"/>
    <w:basedOn w:val="a0"/>
    <w:rsid w:val="002200D2"/>
  </w:style>
  <w:style w:type="character" w:customStyle="1" w:styleId="22">
    <w:name w:val="Основной текст (2) + Полужирный"/>
    <w:rsid w:val="00627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3">
    <w:name w:val="Основной текст (2)_"/>
    <w:link w:val="24"/>
    <w:rsid w:val="00627C96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27C96"/>
    <w:pPr>
      <w:widowControl w:val="0"/>
      <w:shd w:val="clear" w:color="auto" w:fill="FFFFFF"/>
      <w:spacing w:before="180" w:line="320" w:lineRule="exact"/>
      <w:jc w:val="both"/>
    </w:pPr>
    <w:rPr>
      <w:sz w:val="26"/>
      <w:szCs w:val="26"/>
      <w:lang w:eastAsia="uk-UA"/>
    </w:rPr>
  </w:style>
  <w:style w:type="character" w:customStyle="1" w:styleId="af4">
    <w:name w:val="Подпись к таблице_"/>
    <w:link w:val="af5"/>
    <w:rsid w:val="00627C96"/>
    <w:rPr>
      <w:b/>
      <w:bCs/>
      <w:sz w:val="26"/>
      <w:szCs w:val="26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627C96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pr_post@cg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4382E-2B45-45FE-BFC6-6302D135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1154</TotalTime>
  <Pages>1</Pages>
  <Words>8557</Words>
  <Characters>4879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dc:description/>
  <cp:lastModifiedBy>Admin</cp:lastModifiedBy>
  <cp:revision>89</cp:revision>
  <cp:lastPrinted>2024-10-24T06:40:00Z</cp:lastPrinted>
  <dcterms:created xsi:type="dcterms:W3CDTF">2020-04-15T07:58:00Z</dcterms:created>
  <dcterms:modified xsi:type="dcterms:W3CDTF">2024-10-25T10:17:00Z</dcterms:modified>
</cp:coreProperties>
</file>